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040E" w14:textId="0498F21E" w:rsidR="00A06E2A" w:rsidRPr="00533C98" w:rsidRDefault="007D070F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</w:pPr>
      <w:r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>J</w:t>
      </w:r>
      <w:r w:rsidR="00A06E2A"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 xml:space="preserve">ob </w:t>
      </w:r>
      <w:r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>D</w:t>
      </w:r>
      <w:r w:rsidR="00A06E2A"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>escription</w:t>
      </w:r>
      <w:r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 xml:space="preserve"> </w:t>
      </w:r>
      <w:r w:rsidR="00533C98"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>–</w:t>
      </w:r>
      <w:r w:rsidRPr="00533C98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 xml:space="preserve"> </w:t>
      </w:r>
      <w:r w:rsidR="006B3DCD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>Laboratory Assistant</w:t>
      </w:r>
      <w:r w:rsidR="00EA213C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t xml:space="preserve"> (Apprentice)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421"/>
      </w:tblGrid>
      <w:tr w:rsidR="00AB24A6" w:rsidRPr="00AB24A6" w14:paraId="7B6BFD1E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3202D2CE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 xml:space="preserve">Company Name: </w:t>
            </w:r>
          </w:p>
        </w:tc>
        <w:tc>
          <w:tcPr>
            <w:tcW w:w="5421" w:type="dxa"/>
            <w:vAlign w:val="center"/>
          </w:tcPr>
          <w:p w14:paraId="315DED79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>Cormica Bradford Limited</w:t>
            </w:r>
          </w:p>
        </w:tc>
      </w:tr>
      <w:tr w:rsidR="00AB24A6" w:rsidRPr="00AB24A6" w14:paraId="517FC353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78DA50A5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 xml:space="preserve">Employee Name: </w:t>
            </w:r>
          </w:p>
        </w:tc>
        <w:tc>
          <w:tcPr>
            <w:tcW w:w="5421" w:type="dxa"/>
            <w:vAlign w:val="center"/>
          </w:tcPr>
          <w:p w14:paraId="6A54C7BE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>Insert</w:t>
            </w:r>
          </w:p>
        </w:tc>
      </w:tr>
      <w:tr w:rsidR="00AB24A6" w:rsidRPr="00AB24A6" w14:paraId="0B339E4E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2D75384C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 xml:space="preserve">Date Of Description: </w:t>
            </w:r>
          </w:p>
        </w:tc>
        <w:tc>
          <w:tcPr>
            <w:tcW w:w="5421" w:type="dxa"/>
            <w:vAlign w:val="center"/>
          </w:tcPr>
          <w:p w14:paraId="04FD79BB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>Insert</w:t>
            </w:r>
          </w:p>
        </w:tc>
      </w:tr>
      <w:tr w:rsidR="00AB24A6" w:rsidRPr="00AB24A6" w14:paraId="55E5500E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564CBF9F" w14:textId="77777777" w:rsidR="00AB24A6" w:rsidRPr="00AB24A6" w:rsidRDefault="00AB24A6" w:rsidP="00AB24A6">
            <w:pPr>
              <w:spacing w:after="120"/>
              <w:rPr>
                <w:rFonts w:asciiTheme="minorHAnsi" w:hAnsiTheme="minorHAnsi"/>
              </w:rPr>
            </w:pPr>
            <w:r w:rsidRPr="00AB24A6">
              <w:rPr>
                <w:rFonts w:asciiTheme="minorHAnsi" w:hAnsiTheme="minorHAnsi"/>
              </w:rPr>
              <w:t>Role Title:</w:t>
            </w:r>
          </w:p>
        </w:tc>
        <w:tc>
          <w:tcPr>
            <w:tcW w:w="5421" w:type="dxa"/>
            <w:vAlign w:val="center"/>
          </w:tcPr>
          <w:p w14:paraId="596013D2" w14:textId="34C55FDA" w:rsidR="00AB24A6" w:rsidRPr="00AB24A6" w:rsidRDefault="00B5226A" w:rsidP="00AB24A6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Laboratory Assistant</w:t>
            </w:r>
            <w:r w:rsidR="00EA213C">
              <w:rPr>
                <w:rFonts w:asciiTheme="minorHAnsi" w:hAnsiTheme="minorHAnsi"/>
              </w:rPr>
              <w:t xml:space="preserve"> (Apprentice)</w:t>
            </w:r>
          </w:p>
        </w:tc>
      </w:tr>
      <w:tr w:rsidR="00AB24A6" w:rsidRPr="00AB24A6" w14:paraId="2BB3FF4B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593D1116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 xml:space="preserve">Reports To: </w:t>
            </w:r>
          </w:p>
        </w:tc>
        <w:tc>
          <w:tcPr>
            <w:tcW w:w="5421" w:type="dxa"/>
            <w:vAlign w:val="center"/>
          </w:tcPr>
          <w:p w14:paraId="16C55754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>Insert</w:t>
            </w:r>
          </w:p>
        </w:tc>
      </w:tr>
      <w:tr w:rsidR="00AB24A6" w:rsidRPr="00AB24A6" w14:paraId="66931BBB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3355A88E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 xml:space="preserve">Direct Reports: </w:t>
            </w:r>
          </w:p>
        </w:tc>
        <w:tc>
          <w:tcPr>
            <w:tcW w:w="5421" w:type="dxa"/>
            <w:vAlign w:val="center"/>
          </w:tcPr>
          <w:p w14:paraId="78300DEC" w14:textId="63771189" w:rsidR="00AB24A6" w:rsidRPr="00AB24A6" w:rsidRDefault="00B5226A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>Joanna Kucharska</w:t>
            </w:r>
          </w:p>
        </w:tc>
      </w:tr>
      <w:tr w:rsidR="00AB24A6" w:rsidRPr="00AB24A6" w14:paraId="2A22A528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349BBEA9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 xml:space="preserve">Responsibility For: </w:t>
            </w:r>
          </w:p>
        </w:tc>
        <w:tc>
          <w:tcPr>
            <w:tcW w:w="5421" w:type="dxa"/>
            <w:vAlign w:val="center"/>
          </w:tcPr>
          <w:p w14:paraId="55EE182F" w14:textId="00C8ABB8" w:rsidR="00AB24A6" w:rsidRPr="00AB24A6" w:rsidRDefault="008B786C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 xml:space="preserve">Supporting </w:t>
            </w:r>
            <w:r w:rsidR="00BA507D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>Facilities and Operations teams.</w:t>
            </w:r>
          </w:p>
        </w:tc>
      </w:tr>
      <w:tr w:rsidR="00AB24A6" w:rsidRPr="00AB24A6" w14:paraId="6B199279" w14:textId="77777777" w:rsidTr="00AB24A6">
        <w:trPr>
          <w:trHeight w:val="288"/>
        </w:trPr>
        <w:tc>
          <w:tcPr>
            <w:tcW w:w="3595" w:type="dxa"/>
            <w:vAlign w:val="center"/>
          </w:tcPr>
          <w:p w14:paraId="0E26C075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 xml:space="preserve">Location: </w:t>
            </w:r>
          </w:p>
        </w:tc>
        <w:tc>
          <w:tcPr>
            <w:tcW w:w="5421" w:type="dxa"/>
            <w:vAlign w:val="center"/>
          </w:tcPr>
          <w:p w14:paraId="7FB20292" w14:textId="77777777" w:rsidR="00AB24A6" w:rsidRPr="00AB24A6" w:rsidRDefault="00AB24A6" w:rsidP="00AB24A6">
            <w:pPr>
              <w:pStyle w:val="20-Modeltitel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AB24A6">
              <w:rPr>
                <w:rFonts w:asciiTheme="minorHAnsi" w:hAnsiTheme="minorHAnsi" w:cstheme="minorHAnsi"/>
                <w:caps w:val="0"/>
                <w:spacing w:val="0"/>
                <w:sz w:val="22"/>
                <w:szCs w:val="22"/>
              </w:rPr>
              <w:t>Bradford</w:t>
            </w:r>
          </w:p>
        </w:tc>
      </w:tr>
    </w:tbl>
    <w:p w14:paraId="5598861A" w14:textId="77777777" w:rsidR="007D12BE" w:rsidRPr="007C1140" w:rsidRDefault="007D12BE" w:rsidP="00C2664B">
      <w:pPr>
        <w:pStyle w:val="20-Modeltitel"/>
        <w:spacing w:after="0" w:line="240" w:lineRule="auto"/>
        <w:jc w:val="left"/>
        <w:rPr>
          <w:rFonts w:asciiTheme="minorHAnsi" w:hAnsiTheme="minorHAnsi" w:cstheme="minorHAnsi"/>
          <w:spacing w:val="0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16"/>
      </w:tblGrid>
      <w:tr w:rsidR="00161FFA" w:rsidRPr="007C1140" w14:paraId="57B46031" w14:textId="77777777" w:rsidTr="008B21B5">
        <w:trPr>
          <w:trHeight w:val="288"/>
          <w:jc w:val="center"/>
        </w:trPr>
        <w:tc>
          <w:tcPr>
            <w:tcW w:w="9016" w:type="dxa"/>
            <w:shd w:val="clear" w:color="auto" w:fill="00BFB3"/>
          </w:tcPr>
          <w:p w14:paraId="15A435E5" w14:textId="06D51A7B" w:rsidR="00A06E2A" w:rsidRPr="007C1140" w:rsidRDefault="00A06E2A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Role Purpose</w:t>
            </w:r>
          </w:p>
        </w:tc>
      </w:tr>
      <w:tr w:rsidR="00A06E2A" w:rsidRPr="007C1140" w14:paraId="7FD2CCED" w14:textId="77777777" w:rsidTr="008B21B5">
        <w:trPr>
          <w:trHeight w:val="288"/>
          <w:jc w:val="center"/>
        </w:trPr>
        <w:tc>
          <w:tcPr>
            <w:tcW w:w="9016" w:type="dxa"/>
          </w:tcPr>
          <w:p w14:paraId="2C48FF64" w14:textId="77777777" w:rsidR="00494E83" w:rsidRDefault="00494E83" w:rsidP="00494E83">
            <w:pPr>
              <w:spacing w:after="120"/>
              <w:rPr>
                <w:rFonts w:cs="Calibri"/>
              </w:rPr>
            </w:pPr>
          </w:p>
          <w:p w14:paraId="7DFC4D78" w14:textId="19F3FDD1" w:rsidR="00695689" w:rsidRPr="00695689" w:rsidRDefault="00695689" w:rsidP="00494E83">
            <w:pPr>
              <w:spacing w:after="120"/>
              <w:rPr>
                <w:rFonts w:cs="Calibri"/>
              </w:rPr>
            </w:pPr>
            <w:r w:rsidRPr="00695689">
              <w:rPr>
                <w:rFonts w:cs="Calibri"/>
              </w:rPr>
              <w:t xml:space="preserve">The role holder is </w:t>
            </w:r>
            <w:r>
              <w:rPr>
                <w:rFonts w:cs="Calibri"/>
              </w:rPr>
              <w:t>part of a team who are responsible</w:t>
            </w:r>
            <w:r w:rsidRPr="00695689">
              <w:rPr>
                <w:rFonts w:cs="Calibri"/>
              </w:rPr>
              <w:t xml:space="preserve"> for ensuring </w:t>
            </w:r>
            <w:r w:rsidR="00494E83">
              <w:rPr>
                <w:rFonts w:cs="Calibri"/>
              </w:rPr>
              <w:t>Cormica</w:t>
            </w:r>
            <w:r w:rsidRPr="00695689">
              <w:rPr>
                <w:rFonts w:cs="Calibri"/>
              </w:rPr>
              <w:t xml:space="preserve"> Bradford has an appropriate Quality</w:t>
            </w:r>
            <w:r>
              <w:rPr>
                <w:rFonts w:cs="Calibri"/>
              </w:rPr>
              <w:t xml:space="preserve"> </w:t>
            </w:r>
            <w:r w:rsidRPr="00695689">
              <w:rPr>
                <w:rFonts w:cs="Calibri"/>
              </w:rPr>
              <w:t xml:space="preserve">Assured working environment for its employees and activities. The role focusses on </w:t>
            </w:r>
            <w:r w:rsidRPr="002C7421">
              <w:rPr>
                <w:rFonts w:cs="Calibri"/>
              </w:rPr>
              <w:t xml:space="preserve">supporting the Facilities and Operations teams with the day-to-day running of the laboratories, particularly </w:t>
            </w:r>
            <w:proofErr w:type="gramStart"/>
            <w:r w:rsidRPr="002C7421">
              <w:rPr>
                <w:rFonts w:cs="Calibri"/>
              </w:rPr>
              <w:t>with regard to</w:t>
            </w:r>
            <w:proofErr w:type="gramEnd"/>
            <w:r w:rsidRPr="002C742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calibrations, </w:t>
            </w:r>
            <w:r>
              <w:rPr>
                <w:rFonts w:cs="Calibri"/>
              </w:rPr>
              <w:t>performance verifications,</w:t>
            </w:r>
            <w:r w:rsidRPr="002C7421">
              <w:rPr>
                <w:rFonts w:cs="Calibri"/>
              </w:rPr>
              <w:t xml:space="preserve"> chemical and samples stores</w:t>
            </w:r>
            <w:r>
              <w:rPr>
                <w:rFonts w:cs="Calibri"/>
              </w:rPr>
              <w:t xml:space="preserve"> support</w:t>
            </w:r>
            <w:r w:rsidRPr="002C7421">
              <w:rPr>
                <w:rFonts w:cs="Calibri"/>
              </w:rPr>
              <w:t>, and laboratory administration</w:t>
            </w:r>
            <w:r>
              <w:rPr>
                <w:rFonts w:cs="Calibri"/>
              </w:rPr>
              <w:t>. T</w:t>
            </w:r>
            <w:r w:rsidRPr="00695689">
              <w:rPr>
                <w:rFonts w:cs="Calibri"/>
              </w:rPr>
              <w:t>he holder reports to the Facilities Officer.</w:t>
            </w:r>
          </w:p>
          <w:p w14:paraId="5B28F50A" w14:textId="797E5922" w:rsidR="00695689" w:rsidRPr="00695689" w:rsidRDefault="00695689" w:rsidP="00494E83">
            <w:pPr>
              <w:spacing w:after="120"/>
              <w:rPr>
                <w:rFonts w:cs="Calibri"/>
              </w:rPr>
            </w:pPr>
            <w:r w:rsidRPr="00695689">
              <w:rPr>
                <w:rFonts w:cs="Calibri"/>
              </w:rPr>
              <w:t xml:space="preserve">In agreement with their line manager, the </w:t>
            </w:r>
            <w:r w:rsidR="00494E83">
              <w:rPr>
                <w:rFonts w:cs="Calibri"/>
              </w:rPr>
              <w:t>Laboratory Assistant</w:t>
            </w:r>
            <w:r w:rsidRPr="00695689">
              <w:rPr>
                <w:rFonts w:cs="Calibri"/>
              </w:rPr>
              <w:t xml:space="preserve"> will schedule their daily work</w:t>
            </w:r>
            <w:r w:rsidR="00494E83">
              <w:rPr>
                <w:rFonts w:cs="Calibri"/>
              </w:rPr>
              <w:t xml:space="preserve"> </w:t>
            </w:r>
            <w:r w:rsidRPr="00695689">
              <w:rPr>
                <w:rFonts w:cs="Calibri"/>
              </w:rPr>
              <w:t>activities in the order:</w:t>
            </w:r>
          </w:p>
          <w:p w14:paraId="55DB98A2" w14:textId="188593C3" w:rsidR="00753989" w:rsidRDefault="00753989" w:rsidP="00494E83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Supporting the Operations team</w:t>
            </w:r>
            <w:r w:rsidR="00AE4F96">
              <w:rPr>
                <w:rFonts w:cs="Calibri"/>
              </w:rPr>
              <w:t xml:space="preserve"> </w:t>
            </w:r>
            <w:r w:rsidR="00731DB8">
              <w:rPr>
                <w:rFonts w:cs="Calibri"/>
              </w:rPr>
              <w:t xml:space="preserve">with laboratory-focussed tasks </w:t>
            </w:r>
            <w:r w:rsidR="00AE4F96">
              <w:rPr>
                <w:rFonts w:cs="Calibri"/>
              </w:rPr>
              <w:t>(calibrations, chemical and sample store support</w:t>
            </w:r>
            <w:r w:rsidR="00731DB8">
              <w:rPr>
                <w:rFonts w:cs="Calibri"/>
              </w:rPr>
              <w:t>, and similar</w:t>
            </w:r>
            <w:r w:rsidR="00AE4F96">
              <w:rPr>
                <w:rFonts w:cs="Calibri"/>
              </w:rPr>
              <w:t>)</w:t>
            </w:r>
          </w:p>
          <w:p w14:paraId="4D4D5C7F" w14:textId="39D00435" w:rsidR="00695689" w:rsidRPr="00494E83" w:rsidRDefault="00731DB8" w:rsidP="00494E83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Working with the Facilities team to complete with d</w:t>
            </w:r>
            <w:r w:rsidR="00695689" w:rsidRPr="00494E83">
              <w:rPr>
                <w:rFonts w:cs="Calibri"/>
              </w:rPr>
              <w:t xml:space="preserve">aily, monthly, </w:t>
            </w:r>
            <w:proofErr w:type="gramStart"/>
            <w:r w:rsidR="00695689" w:rsidRPr="00494E83">
              <w:rPr>
                <w:rFonts w:cs="Calibri"/>
              </w:rPr>
              <w:t>quarterly</w:t>
            </w:r>
            <w:proofErr w:type="gramEnd"/>
            <w:r w:rsidR="00695689" w:rsidRPr="00494E83">
              <w:rPr>
                <w:rFonts w:cs="Calibri"/>
              </w:rPr>
              <w:t xml:space="preserve"> and annual laboratory housekeeping </w:t>
            </w:r>
            <w:r w:rsidR="00AE4F96">
              <w:rPr>
                <w:rFonts w:cs="Calibri"/>
              </w:rPr>
              <w:t xml:space="preserve">and administration </w:t>
            </w:r>
            <w:r w:rsidR="00695689" w:rsidRPr="00494E83">
              <w:rPr>
                <w:rFonts w:cs="Calibri"/>
              </w:rPr>
              <w:t>duties</w:t>
            </w:r>
            <w:r w:rsidR="00494E83" w:rsidRPr="00494E83">
              <w:rPr>
                <w:rFonts w:cs="Calibri"/>
              </w:rPr>
              <w:t>.</w:t>
            </w:r>
          </w:p>
          <w:p w14:paraId="6E6841FF" w14:textId="5EB92C37" w:rsidR="00695689" w:rsidRPr="00494E83" w:rsidRDefault="00695689" w:rsidP="00494E83">
            <w:pPr>
              <w:pStyle w:val="ListParagraph"/>
              <w:numPr>
                <w:ilvl w:val="0"/>
                <w:numId w:val="34"/>
              </w:numPr>
              <w:spacing w:after="120"/>
              <w:contextualSpacing w:val="0"/>
              <w:rPr>
                <w:rFonts w:cs="Calibri"/>
              </w:rPr>
            </w:pPr>
            <w:r w:rsidRPr="00494E83">
              <w:rPr>
                <w:rFonts w:cs="Calibri"/>
              </w:rPr>
              <w:t>Responding to ad hoc requests for assistance in the laboratories</w:t>
            </w:r>
            <w:r w:rsidR="00731DB8">
              <w:rPr>
                <w:rFonts w:cs="Calibri"/>
              </w:rPr>
              <w:t xml:space="preserve"> and stores.</w:t>
            </w:r>
          </w:p>
          <w:p w14:paraId="629817B8" w14:textId="7F2E7724" w:rsidR="00A50298" w:rsidRPr="004F044A" w:rsidRDefault="00A50298" w:rsidP="00494E83">
            <w:pPr>
              <w:spacing w:after="120"/>
            </w:pPr>
          </w:p>
        </w:tc>
      </w:tr>
      <w:tr w:rsidR="00161FFA" w:rsidRPr="007C1140" w14:paraId="3166C837" w14:textId="77777777" w:rsidTr="008B21B5">
        <w:trPr>
          <w:trHeight w:val="288"/>
          <w:jc w:val="center"/>
        </w:trPr>
        <w:tc>
          <w:tcPr>
            <w:tcW w:w="9016" w:type="dxa"/>
            <w:shd w:val="clear" w:color="auto" w:fill="00BFB3"/>
          </w:tcPr>
          <w:p w14:paraId="5D917C9F" w14:textId="60B6BDDA" w:rsidR="00A06E2A" w:rsidRPr="007C1140" w:rsidRDefault="00A06E2A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Main Duties</w:t>
            </w:r>
          </w:p>
        </w:tc>
      </w:tr>
      <w:tr w:rsidR="00A06E2A" w:rsidRPr="007C1140" w14:paraId="433E4326" w14:textId="77777777" w:rsidTr="008B21B5">
        <w:trPr>
          <w:trHeight w:val="288"/>
          <w:jc w:val="center"/>
        </w:trPr>
        <w:tc>
          <w:tcPr>
            <w:tcW w:w="9016" w:type="dxa"/>
          </w:tcPr>
          <w:p w14:paraId="424AB9F2" w14:textId="42A3B8E5" w:rsidR="0009035D" w:rsidRPr="00505B64" w:rsidRDefault="00E13A0B" w:rsidP="003A30E0">
            <w:pPr>
              <w:spacing w:after="120"/>
              <w:ind w:left="360" w:hanging="360"/>
              <w:rPr>
                <w:b/>
                <w:bCs/>
              </w:rPr>
            </w:pPr>
            <w:r w:rsidRPr="00505B64">
              <w:rPr>
                <w:b/>
                <w:bCs/>
              </w:rPr>
              <w:t>Operational</w:t>
            </w:r>
          </w:p>
          <w:p w14:paraId="33EF10EC" w14:textId="70B12052" w:rsidR="00063D27" w:rsidRDefault="00AE4F9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AE4F96">
              <w:t>Proactively respond</w:t>
            </w:r>
            <w:r w:rsidR="00BA68B3">
              <w:t>ing</w:t>
            </w:r>
            <w:r w:rsidRPr="00AE4F96">
              <w:t xml:space="preserve"> to </w:t>
            </w:r>
            <w:r w:rsidR="006847AA" w:rsidRPr="00AE4F96">
              <w:t>day-to-day</w:t>
            </w:r>
            <w:r w:rsidRPr="00AE4F96">
              <w:t xml:space="preserve"> issues impacting the working environment, particularly in</w:t>
            </w:r>
            <w:r w:rsidR="006D0072">
              <w:t xml:space="preserve"> </w:t>
            </w:r>
            <w:r w:rsidRPr="00AE4F96">
              <w:t>relation to laboratory tidiness.</w:t>
            </w:r>
            <w:r w:rsidR="00063D27">
              <w:t xml:space="preserve"> </w:t>
            </w:r>
          </w:p>
          <w:p w14:paraId="220A98F5" w14:textId="77777777" w:rsidR="00BA68B3" w:rsidRPr="00AE4F96" w:rsidRDefault="00BA68B3" w:rsidP="003A30E0">
            <w:pPr>
              <w:pStyle w:val="ListParagraph"/>
              <w:numPr>
                <w:ilvl w:val="1"/>
                <w:numId w:val="10"/>
              </w:numPr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 xml:space="preserve">Receive instructions to carry out tasks using agreed procedures and schedule those tasks according to agreed priorities. Be the point of contact for colleagues and senior staff </w:t>
            </w:r>
            <w:proofErr w:type="gramStart"/>
            <w:r w:rsidRPr="00AE4F96">
              <w:rPr>
                <w:rFonts w:asciiTheme="minorHAnsi" w:hAnsiTheme="minorHAnsi"/>
                <w:color w:val="000000"/>
              </w:rPr>
              <w:t>with regard to</w:t>
            </w:r>
            <w:proofErr w:type="gramEnd"/>
            <w:r w:rsidRPr="00AE4F96">
              <w:rPr>
                <w:rFonts w:asciiTheme="minorHAnsi" w:hAnsiTheme="minorHAnsi"/>
                <w:color w:val="000000"/>
              </w:rPr>
              <w:t xml:space="preserve"> specific tasks and areas.</w:t>
            </w:r>
          </w:p>
          <w:p w14:paraId="5EE152AB" w14:textId="514F9D3A" w:rsidR="00957EF6" w:rsidRPr="00AE4F96" w:rsidRDefault="00957EF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>
              <w:t>Deputising for the Sample Store Controller</w:t>
            </w:r>
            <w:r>
              <w:t>;</w:t>
            </w:r>
            <w:r>
              <w:t xml:space="preserve"> </w:t>
            </w:r>
            <w:r w:rsidRPr="00AE4F96">
              <w:t>review of items in the quarantine area of the sample store to ensure that there is an</w:t>
            </w:r>
            <w:r>
              <w:t xml:space="preserve"> </w:t>
            </w:r>
            <w:r w:rsidRPr="00AE4F96">
              <w:t>identified owner of each item.</w:t>
            </w:r>
            <w:r>
              <w:t xml:space="preserve"> </w:t>
            </w:r>
            <w:r w:rsidRPr="00AE4F96">
              <w:t xml:space="preserve">Daily review of cleanliness and tidiness </w:t>
            </w:r>
            <w:r>
              <w:t>in the sample store</w:t>
            </w:r>
            <w:r w:rsidRPr="00AE4F96">
              <w:t xml:space="preserve"> area</w:t>
            </w:r>
            <w:r>
              <w:t>, rectifying issues</w:t>
            </w:r>
            <w:r w:rsidRPr="00AE4F96">
              <w:t>.</w:t>
            </w:r>
          </w:p>
          <w:p w14:paraId="46CDF50E" w14:textId="77777777" w:rsidR="00BA68B3" w:rsidRPr="00AE4F96" w:rsidRDefault="00BA68B3" w:rsidP="003A30E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>Supporting the day-to-day running of the scientific laboratories site. Carrying out essential tasks, including logging samples into databases, updating clients on receipt of samples, and following up on missing paperwork.</w:t>
            </w:r>
          </w:p>
          <w:p w14:paraId="5532D272" w14:textId="77777777" w:rsidR="000F3B66" w:rsidRPr="00AE4F96" w:rsidRDefault="000F3B6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AE4F96">
              <w:t>Ensure the quality of the balances, including weekly calibrations (as per defined rota), but also</w:t>
            </w:r>
            <w:r>
              <w:t xml:space="preserve"> </w:t>
            </w:r>
            <w:r w:rsidRPr="00AE4F96">
              <w:t>includes an assessment of the general quality of the balances, door movement, displays clear,</w:t>
            </w:r>
            <w:r>
              <w:t xml:space="preserve"> </w:t>
            </w:r>
            <w:r w:rsidRPr="00AE4F96">
              <w:lastRenderedPageBreak/>
              <w:t>equipment clean, ease of access etc. Ensuring balances are correctly supplied with printer</w:t>
            </w:r>
            <w:r>
              <w:t xml:space="preserve"> </w:t>
            </w:r>
            <w:r w:rsidRPr="00AE4F96">
              <w:t>paper / ribbons.</w:t>
            </w:r>
          </w:p>
          <w:p w14:paraId="19C04372" w14:textId="77777777" w:rsidR="000F3B66" w:rsidRPr="00AE4F96" w:rsidRDefault="000F3B6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AE4F96">
              <w:t xml:space="preserve">Control and maintain laboratory stock levels by </w:t>
            </w:r>
            <w:r>
              <w:t xml:space="preserve">assisting with </w:t>
            </w:r>
            <w:r w:rsidRPr="00AE4F96">
              <w:t>deliveries and informing relevant staff of</w:t>
            </w:r>
            <w:r>
              <w:t xml:space="preserve"> </w:t>
            </w:r>
            <w:r w:rsidRPr="00AE4F96">
              <w:t>the arrival of standards, reagents, solvents etc.</w:t>
            </w:r>
            <w:r>
              <w:t xml:space="preserve"> </w:t>
            </w:r>
            <w:r w:rsidRPr="00AE4F96">
              <w:t>Booking in and labelling of standard laboratory reagents and solvents, plus transfer to</w:t>
            </w:r>
            <w:r>
              <w:t xml:space="preserve"> </w:t>
            </w:r>
            <w:r w:rsidRPr="00AE4F96">
              <w:t xml:space="preserve">appropriate locations. </w:t>
            </w:r>
            <w:r w:rsidRPr="00AE4F96">
              <w:rPr>
                <w:rFonts w:asciiTheme="minorHAnsi" w:hAnsiTheme="minorHAnsi"/>
                <w:color w:val="000000"/>
              </w:rPr>
              <w:t>Organisation and administration of the chemical stores.</w:t>
            </w:r>
          </w:p>
          <w:p w14:paraId="7FE832B1" w14:textId="77777777" w:rsidR="000F3B66" w:rsidRDefault="000F3B6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AE4F96">
              <w:t>Ensure that the autopipettes and dispensers are fit for use. This includes ensuring calibration</w:t>
            </w:r>
            <w:r>
              <w:t xml:space="preserve"> </w:t>
            </w:r>
            <w:r w:rsidRPr="00AE4F96">
              <w:t>has been carried out according to the rota, but also consideration of the operating mechanism</w:t>
            </w:r>
            <w:r>
              <w:t xml:space="preserve"> </w:t>
            </w:r>
            <w:r w:rsidRPr="00AE4F96">
              <w:t>generally, cleanliness, ease of operation of the dial etc.</w:t>
            </w:r>
          </w:p>
          <w:p w14:paraId="6DD16C0A" w14:textId="77777777" w:rsidR="00BA68B3" w:rsidRPr="00AE4F96" w:rsidRDefault="00BA68B3" w:rsidP="003A30E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>Performing scheduled calibration, performance verification and maintenance of laboratory analytical equipment as required, and where trained to do so, in accordance with documented procedures.</w:t>
            </w:r>
          </w:p>
          <w:p w14:paraId="251445A3" w14:textId="2E18ACC2" w:rsidR="00F85395" w:rsidRPr="00AE4F96" w:rsidRDefault="00F85395" w:rsidP="003A30E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 xml:space="preserve">Participating in essential facilities site tasks such as safety checks, lab housekeeping, dealing with </w:t>
            </w:r>
            <w:r>
              <w:rPr>
                <w:rFonts w:asciiTheme="minorHAnsi" w:hAnsiTheme="minorHAnsi"/>
                <w:color w:val="000000"/>
              </w:rPr>
              <w:t>deliveries</w:t>
            </w:r>
            <w:r w:rsidRPr="00AE4F96">
              <w:rPr>
                <w:rFonts w:asciiTheme="minorHAnsi" w:hAnsiTheme="minorHAnsi"/>
                <w:color w:val="000000"/>
              </w:rPr>
              <w:t>, processing waste collections, monitoring of temperature control system etc.</w:t>
            </w:r>
          </w:p>
          <w:p w14:paraId="13682C79" w14:textId="77777777" w:rsidR="00BA68B3" w:rsidRPr="00AE4F96" w:rsidRDefault="00BA68B3" w:rsidP="003A30E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>Liaising with vendors / contractors to organise service, maintenance, repair of facilities and equipment.</w:t>
            </w:r>
          </w:p>
          <w:p w14:paraId="53A69BBD" w14:textId="102B4893" w:rsidR="00AE4F96" w:rsidRPr="00AE4F96" w:rsidRDefault="00AE4F96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AE4F96">
              <w:t>General housekeeping of the lab</w:t>
            </w:r>
            <w:r w:rsidR="007E7F43">
              <w:t>oratories</w:t>
            </w:r>
            <w:r w:rsidRPr="00AE4F96">
              <w:t xml:space="preserve"> to meet GMP / GLP standards: ensuring all surfaces are</w:t>
            </w:r>
            <w:r w:rsidR="006D0072">
              <w:t xml:space="preserve"> </w:t>
            </w:r>
            <w:r w:rsidRPr="00AE4F96">
              <w:t>clean; small items of equipment are in the correct place; PPE gloves, tissues and other items</w:t>
            </w:r>
            <w:r w:rsidR="006D0072">
              <w:t xml:space="preserve"> </w:t>
            </w:r>
            <w:r w:rsidRPr="00AE4F96">
              <w:t>are properly stored; solvent wash bottles are topped up and appropriately placed; sink areas</w:t>
            </w:r>
            <w:r w:rsidR="006D0072">
              <w:t xml:space="preserve"> </w:t>
            </w:r>
            <w:r w:rsidRPr="00AE4F96">
              <w:t>are suitable for purpose, clean and ready to use; paper towels available; no unnecessary</w:t>
            </w:r>
            <w:r w:rsidR="006D0072">
              <w:t xml:space="preserve"> </w:t>
            </w:r>
            <w:r w:rsidRPr="00AE4F96">
              <w:t>glassware left out.</w:t>
            </w:r>
          </w:p>
          <w:p w14:paraId="0C459FC3" w14:textId="2DA7915C" w:rsidR="00790E8E" w:rsidRDefault="00790E8E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>
              <w:t>Other laboratory tasks as identified by Line Manager.</w:t>
            </w:r>
          </w:p>
          <w:p w14:paraId="7FD00877" w14:textId="6BB905A6" w:rsidR="006A1A25" w:rsidRPr="00004C41" w:rsidRDefault="006A1A25" w:rsidP="003A30E0">
            <w:pPr>
              <w:pStyle w:val="ListParagraph"/>
              <w:numPr>
                <w:ilvl w:val="0"/>
                <w:numId w:val="35"/>
              </w:numPr>
              <w:spacing w:after="120"/>
              <w:ind w:left="360"/>
              <w:contextualSpacing w:val="0"/>
            </w:pPr>
            <w:r w:rsidRPr="00004C41">
              <w:rPr>
                <w:rFonts w:asciiTheme="minorHAnsi" w:hAnsiTheme="minorHAnsi"/>
                <w:color w:val="000000"/>
              </w:rPr>
              <w:t>Recording, filing and archiving information in accordance with SOP</w:t>
            </w:r>
          </w:p>
          <w:p w14:paraId="720BA177" w14:textId="155C63CA" w:rsidR="00785EB1" w:rsidRPr="00AE4F96" w:rsidRDefault="006A1A25" w:rsidP="003A30E0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AE4F96">
              <w:rPr>
                <w:rFonts w:asciiTheme="minorHAnsi" w:hAnsiTheme="minorHAnsi"/>
                <w:color w:val="000000"/>
              </w:rPr>
              <w:t>Proactively manage their own training, identifying training needs and communicating with line manager to address needs.</w:t>
            </w:r>
          </w:p>
        </w:tc>
      </w:tr>
      <w:tr w:rsidR="00161FFA" w:rsidRPr="007C1140" w14:paraId="49BF104B" w14:textId="77777777" w:rsidTr="008B21B5">
        <w:trPr>
          <w:trHeight w:val="288"/>
          <w:jc w:val="center"/>
        </w:trPr>
        <w:tc>
          <w:tcPr>
            <w:tcW w:w="9016" w:type="dxa"/>
            <w:shd w:val="clear" w:color="auto" w:fill="00BFB3"/>
          </w:tcPr>
          <w:p w14:paraId="7056B733" w14:textId="141E5F60" w:rsidR="00A06E2A" w:rsidRPr="007C1140" w:rsidRDefault="00A06E2A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lastRenderedPageBreak/>
              <w:t>Additional Duties</w:t>
            </w:r>
          </w:p>
        </w:tc>
      </w:tr>
      <w:tr w:rsidR="00A06E2A" w:rsidRPr="007C1140" w14:paraId="4F0D89A3" w14:textId="77777777" w:rsidTr="008B21B5">
        <w:trPr>
          <w:trHeight w:val="288"/>
          <w:jc w:val="center"/>
        </w:trPr>
        <w:tc>
          <w:tcPr>
            <w:tcW w:w="9016" w:type="dxa"/>
          </w:tcPr>
          <w:p w14:paraId="4AEAF349" w14:textId="77777777" w:rsidR="00D071F2" w:rsidRPr="00D21B49" w:rsidRDefault="00D071F2" w:rsidP="00D071F2">
            <w:pPr>
              <w:spacing w:after="120"/>
              <w:rPr>
                <w:b/>
                <w:bCs/>
              </w:rPr>
            </w:pPr>
            <w:r w:rsidRPr="00D21B49">
              <w:rPr>
                <w:b/>
                <w:bCs/>
              </w:rPr>
              <w:t>Health and Safety</w:t>
            </w:r>
          </w:p>
          <w:p w14:paraId="32840765" w14:textId="77777777" w:rsidR="00D071F2" w:rsidRDefault="00D071F2" w:rsidP="006D0072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 w:rsidRPr="00D21B49">
              <w:t>Follow and abide by all H&amp;S regulations and report any deviations or improvements to the H&amp;S Officer. Have a responsibility for preparing task risk assessments and COSHH assessments as appropriate.</w:t>
            </w:r>
          </w:p>
          <w:p w14:paraId="0E1C794C" w14:textId="77777777" w:rsidR="00D071F2" w:rsidRPr="00B02451" w:rsidRDefault="00D071F2" w:rsidP="006D0072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Carry </w:t>
            </w:r>
            <w:r w:rsidRPr="00B02451">
              <w:rPr>
                <w:rFonts w:cs="Arial"/>
              </w:rPr>
              <w:t>out work to all health and safety standards and record keeping requirements</w:t>
            </w:r>
          </w:p>
          <w:p w14:paraId="756616A6" w14:textId="77777777" w:rsidR="00D071F2" w:rsidRPr="00D21B49" w:rsidRDefault="00D071F2" w:rsidP="00D071F2">
            <w:pPr>
              <w:spacing w:after="120"/>
            </w:pPr>
            <w:r w:rsidRPr="00D21B49">
              <w:rPr>
                <w:b/>
                <w:bCs/>
              </w:rPr>
              <w:t>Quality</w:t>
            </w:r>
          </w:p>
          <w:p w14:paraId="687FC76D" w14:textId="7354A526" w:rsidR="00D071F2" w:rsidRPr="00D21B49" w:rsidRDefault="00D071F2" w:rsidP="006D0072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 w:rsidRPr="00D21B49">
              <w:t>Demonstrate an ongoing commitment to Quality.</w:t>
            </w:r>
            <w:r w:rsidRPr="006D0072">
              <w:t xml:space="preserve"> Will follow and abide by all relevant </w:t>
            </w:r>
            <w:r w:rsidR="004F289A">
              <w:t>GMP, GLP</w:t>
            </w:r>
            <w:r w:rsidRPr="006D0072">
              <w:t xml:space="preserve"> and ISO9001 regulations and report any deviations or improvements to the QA Manager.</w:t>
            </w:r>
          </w:p>
          <w:p w14:paraId="09129ACF" w14:textId="77777777" w:rsidR="00D071F2" w:rsidRPr="006D0072" w:rsidRDefault="00D071F2" w:rsidP="006D0072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 w:rsidRPr="00D21B49">
              <w:t>Provide input into quality documentation and quality actions (including SOPs, analytical procedures, validation protocols, reports, out of specification or trend) as required.</w:t>
            </w:r>
          </w:p>
          <w:p w14:paraId="45E075A1" w14:textId="29C9B47E" w:rsidR="00D306FB" w:rsidRPr="007C1140" w:rsidRDefault="00D071F2" w:rsidP="006D0072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  <w:rPr>
                <w:rFonts w:asciiTheme="minorHAnsi" w:hAnsiTheme="minorHAnsi"/>
                <w:color w:val="000000"/>
              </w:rPr>
            </w:pPr>
            <w:r w:rsidRPr="006D0072">
              <w:t>Meet all required quality and record keeping standards. Pro-active management of assigned quality actions.</w:t>
            </w:r>
          </w:p>
        </w:tc>
      </w:tr>
      <w:tr w:rsidR="00E26598" w:rsidRPr="007C1140" w14:paraId="210656FC" w14:textId="77777777" w:rsidTr="008B21B5">
        <w:trPr>
          <w:trHeight w:val="288"/>
          <w:jc w:val="center"/>
        </w:trPr>
        <w:tc>
          <w:tcPr>
            <w:tcW w:w="9016" w:type="dxa"/>
            <w:shd w:val="clear" w:color="auto" w:fill="00BFB3"/>
          </w:tcPr>
          <w:p w14:paraId="5EE8B8CC" w14:textId="57581E48" w:rsidR="00E26598" w:rsidRPr="007C1140" w:rsidRDefault="00E26598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Responsible For</w:t>
            </w:r>
          </w:p>
        </w:tc>
      </w:tr>
      <w:tr w:rsidR="00E26598" w:rsidRPr="007C1140" w14:paraId="1820FA8A" w14:textId="77777777" w:rsidTr="008B21B5">
        <w:trPr>
          <w:trHeight w:val="288"/>
          <w:jc w:val="center"/>
        </w:trPr>
        <w:tc>
          <w:tcPr>
            <w:tcW w:w="9016" w:type="dxa"/>
          </w:tcPr>
          <w:p w14:paraId="37ECF287" w14:textId="4A58F589" w:rsidR="00E26598" w:rsidRPr="007C1140" w:rsidRDefault="009A6679" w:rsidP="00306EAC">
            <w:pPr>
              <w:pStyle w:val="22-Modeltekst"/>
              <w:numPr>
                <w:ilvl w:val="0"/>
                <w:numId w:val="12"/>
              </w:numPr>
              <w:spacing w:after="120" w:line="240" w:lineRule="auto"/>
              <w:ind w:left="701"/>
              <w:jc w:val="left"/>
              <w:rPr>
                <w:rFonts w:asciiTheme="minorHAnsi" w:hAnsiTheme="minorHAnsi" w:cstheme="minorHAnsi"/>
                <w:spacing w:val="0"/>
              </w:rPr>
            </w:pPr>
            <w:bookmarkStart w:id="0" w:name="_Hlk164168642"/>
            <w:r w:rsidRPr="009A6679">
              <w:rPr>
                <w:rFonts w:asciiTheme="minorHAnsi" w:hAnsiTheme="minorHAnsi" w:cstheme="minorHAnsi"/>
                <w:spacing w:val="0"/>
              </w:rPr>
              <w:t xml:space="preserve">Supporting </w:t>
            </w:r>
            <w:r w:rsidR="004F289A">
              <w:rPr>
                <w:rFonts w:asciiTheme="minorHAnsi" w:hAnsiTheme="minorHAnsi" w:cstheme="minorHAnsi"/>
                <w:spacing w:val="0"/>
              </w:rPr>
              <w:t xml:space="preserve">the </w:t>
            </w:r>
            <w:r w:rsidRPr="009A6679">
              <w:rPr>
                <w:rFonts w:asciiTheme="minorHAnsi" w:hAnsiTheme="minorHAnsi" w:cstheme="minorHAnsi"/>
                <w:spacing w:val="0"/>
              </w:rPr>
              <w:t>Facilities and Operations teams</w:t>
            </w:r>
            <w:r>
              <w:rPr>
                <w:rFonts w:asciiTheme="minorHAnsi" w:hAnsiTheme="minorHAnsi" w:cstheme="minorHAnsi"/>
                <w:spacing w:val="0"/>
              </w:rPr>
              <w:t xml:space="preserve"> </w:t>
            </w:r>
            <w:r w:rsidR="007C24B5">
              <w:rPr>
                <w:rFonts w:asciiTheme="minorHAnsi" w:hAnsiTheme="minorHAnsi" w:cstheme="minorHAnsi"/>
                <w:spacing w:val="0"/>
              </w:rPr>
              <w:t>as directed by their Line Manager.</w:t>
            </w:r>
            <w:bookmarkEnd w:id="0"/>
          </w:p>
        </w:tc>
      </w:tr>
    </w:tbl>
    <w:p w14:paraId="1003B4C2" w14:textId="77777777" w:rsidR="00A06E2A" w:rsidRPr="007C1140" w:rsidRDefault="00A06E2A" w:rsidP="000753FC">
      <w:pPr>
        <w:pStyle w:val="22-Modeltekst"/>
        <w:spacing w:after="0" w:line="240" w:lineRule="auto"/>
        <w:rPr>
          <w:rFonts w:asciiTheme="minorHAnsi" w:hAnsiTheme="minorHAnsi" w:cstheme="minorHAnsi"/>
          <w:i/>
          <w:iCs/>
          <w:spacing w:val="0"/>
        </w:rPr>
      </w:pPr>
      <w:r w:rsidRPr="007C1140">
        <w:rPr>
          <w:rFonts w:asciiTheme="minorHAnsi" w:hAnsiTheme="minorHAnsi" w:cstheme="minorHAnsi"/>
          <w:i/>
          <w:iCs/>
          <w:spacing w:val="0"/>
        </w:rPr>
        <w:t>The Company reserves the right to vary or amend the duties and responsibilities of the post holder at any time according to the needs of the Company’s business.</w:t>
      </w:r>
    </w:p>
    <w:p w14:paraId="5331C1E1" w14:textId="77777777" w:rsidR="00043B78" w:rsidRPr="007C1140" w:rsidRDefault="00043B78" w:rsidP="000753FC">
      <w:pPr>
        <w:pStyle w:val="22-Modeltekst"/>
        <w:spacing w:after="0" w:line="240" w:lineRule="auto"/>
        <w:rPr>
          <w:rFonts w:asciiTheme="minorHAnsi" w:hAnsiTheme="minorHAnsi" w:cstheme="minorHAnsi"/>
          <w:spacing w:val="0"/>
        </w:rPr>
      </w:pPr>
    </w:p>
    <w:p w14:paraId="6987AE90" w14:textId="5A43BDC3" w:rsidR="00AC6791" w:rsidRPr="00007AE7" w:rsidRDefault="00007AE7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</w:pPr>
      <w:r w:rsidRPr="00007AE7">
        <w:rPr>
          <w:rFonts w:asciiTheme="minorHAnsi" w:hAnsiTheme="minorHAnsi" w:cstheme="minorHAnsi"/>
          <w:b/>
          <w:bCs/>
          <w:caps w:val="0"/>
          <w:spacing w:val="0"/>
          <w:sz w:val="40"/>
          <w:szCs w:val="40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B78" w:rsidRPr="007C1140" w14:paraId="180D96DE" w14:textId="77777777" w:rsidTr="008B21B5">
        <w:trPr>
          <w:trHeight w:val="288"/>
        </w:trPr>
        <w:tc>
          <w:tcPr>
            <w:tcW w:w="9016" w:type="dxa"/>
            <w:shd w:val="clear" w:color="auto" w:fill="00BFB3"/>
          </w:tcPr>
          <w:p w14:paraId="2EAC0376" w14:textId="65E28B2D" w:rsidR="00043B78" w:rsidRPr="007C1140" w:rsidRDefault="00043B78" w:rsidP="00306EAC">
            <w:pPr>
              <w:pStyle w:val="22-Modeltekst"/>
              <w:spacing w:after="120" w:line="240" w:lineRule="auto"/>
              <w:ind w:left="36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Critical Skills Required</w:t>
            </w:r>
            <w:r w:rsidR="00E50F2B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 xml:space="preserve"> </w:t>
            </w:r>
          </w:p>
        </w:tc>
      </w:tr>
      <w:tr w:rsidR="00043B78" w:rsidRPr="007C1140" w14:paraId="459D6D54" w14:textId="77777777" w:rsidTr="008B21B5">
        <w:trPr>
          <w:trHeight w:val="288"/>
        </w:trPr>
        <w:tc>
          <w:tcPr>
            <w:tcW w:w="9016" w:type="dxa"/>
          </w:tcPr>
          <w:p w14:paraId="03EAD7F1" w14:textId="77777777" w:rsidR="00E47683" w:rsidRPr="00E47683" w:rsidRDefault="00E47683" w:rsidP="00E47683">
            <w:pPr>
              <w:pStyle w:val="22-Modeltek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pacing w:val="0"/>
              </w:rPr>
            </w:pPr>
            <w:r w:rsidRPr="00E47683">
              <w:rPr>
                <w:rFonts w:asciiTheme="minorHAnsi" w:hAnsiTheme="minorHAnsi" w:cstheme="minorHAnsi"/>
                <w:spacing w:val="0"/>
              </w:rPr>
              <w:t>Strong attention to detail.</w:t>
            </w:r>
          </w:p>
          <w:p w14:paraId="636AEE92" w14:textId="77777777" w:rsidR="00E47683" w:rsidRPr="00E47683" w:rsidRDefault="00E47683" w:rsidP="00E47683">
            <w:pPr>
              <w:pStyle w:val="22-Modeltekst"/>
              <w:numPr>
                <w:ilvl w:val="0"/>
                <w:numId w:val="13"/>
              </w:numPr>
              <w:spacing w:after="120"/>
              <w:rPr>
                <w:rFonts w:asciiTheme="minorHAnsi" w:hAnsiTheme="minorHAnsi" w:cstheme="minorHAnsi"/>
                <w:spacing w:val="0"/>
              </w:rPr>
            </w:pPr>
            <w:r w:rsidRPr="00E47683">
              <w:rPr>
                <w:rFonts w:asciiTheme="minorHAnsi" w:hAnsiTheme="minorHAnsi" w:cstheme="minorHAnsi"/>
                <w:spacing w:val="0"/>
              </w:rPr>
              <w:t>Positive interactions with colleagues throughout the business.</w:t>
            </w:r>
          </w:p>
          <w:p w14:paraId="10631EB3" w14:textId="184F55D2" w:rsidR="00043B78" w:rsidRPr="007C1140" w:rsidRDefault="00E47683" w:rsidP="00E47683">
            <w:pPr>
              <w:pStyle w:val="22-Modeltekst"/>
              <w:numPr>
                <w:ilvl w:val="0"/>
                <w:numId w:val="13"/>
              </w:numPr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E47683">
              <w:rPr>
                <w:rFonts w:asciiTheme="minorHAnsi" w:hAnsiTheme="minorHAnsi" w:cstheme="minorHAnsi"/>
                <w:spacing w:val="0"/>
              </w:rPr>
              <w:t>Approachable, supportive, constructive.</w:t>
            </w:r>
          </w:p>
        </w:tc>
      </w:tr>
      <w:tr w:rsidR="0079568A" w:rsidRPr="007C1140" w14:paraId="28576EB6" w14:textId="77777777" w:rsidTr="008B21B5">
        <w:trPr>
          <w:trHeight w:val="288"/>
        </w:trPr>
        <w:tc>
          <w:tcPr>
            <w:tcW w:w="9016" w:type="dxa"/>
            <w:shd w:val="clear" w:color="auto" w:fill="00BFB3"/>
          </w:tcPr>
          <w:p w14:paraId="32274A3A" w14:textId="38E2A3E7" w:rsidR="00043B78" w:rsidRPr="007C1140" w:rsidRDefault="00043B78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Critical Knowledge/Experience Required</w:t>
            </w:r>
          </w:p>
        </w:tc>
      </w:tr>
      <w:tr w:rsidR="00043B78" w:rsidRPr="007C1140" w14:paraId="6C2AE904" w14:textId="77777777" w:rsidTr="008B21B5">
        <w:trPr>
          <w:trHeight w:val="288"/>
        </w:trPr>
        <w:tc>
          <w:tcPr>
            <w:tcW w:w="9016" w:type="dxa"/>
          </w:tcPr>
          <w:p w14:paraId="72B35DEA" w14:textId="77777777" w:rsidR="0056352D" w:rsidRPr="0056352D" w:rsidRDefault="0056352D" w:rsidP="00B6337C">
            <w:pPr>
              <w:pStyle w:val="22-Modeltekst"/>
              <w:numPr>
                <w:ilvl w:val="0"/>
                <w:numId w:val="6"/>
              </w:numPr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</w:rPr>
              <w:t>Literate.</w:t>
            </w:r>
          </w:p>
          <w:p w14:paraId="33520231" w14:textId="67F10D37" w:rsidR="00B65B17" w:rsidRPr="007C1140" w:rsidRDefault="0056352D" w:rsidP="00B6337C">
            <w:pPr>
              <w:pStyle w:val="22-Modeltekst"/>
              <w:numPr>
                <w:ilvl w:val="0"/>
                <w:numId w:val="6"/>
              </w:numPr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</w:rPr>
              <w:t>Numerate.</w:t>
            </w:r>
            <w:r w:rsidR="00B65B17">
              <w:rPr>
                <w:rFonts w:asciiTheme="minorHAnsi" w:hAnsiTheme="minorHAnsi" w:cstheme="minorHAnsi"/>
                <w:color w:val="auto"/>
                <w:spacing w:val="0"/>
              </w:rPr>
              <w:t xml:space="preserve"> </w:t>
            </w:r>
          </w:p>
        </w:tc>
      </w:tr>
      <w:tr w:rsidR="0079568A" w:rsidRPr="007C1140" w14:paraId="2A55A3BC" w14:textId="77777777" w:rsidTr="008B21B5">
        <w:trPr>
          <w:trHeight w:val="288"/>
        </w:trPr>
        <w:tc>
          <w:tcPr>
            <w:tcW w:w="9016" w:type="dxa"/>
            <w:shd w:val="clear" w:color="auto" w:fill="00BFB3"/>
          </w:tcPr>
          <w:p w14:paraId="1A64DBEC" w14:textId="1B7D581C" w:rsidR="00043B78" w:rsidRPr="007C1140" w:rsidRDefault="003B10A9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Required Qualifications</w:t>
            </w:r>
          </w:p>
        </w:tc>
      </w:tr>
      <w:tr w:rsidR="00043B78" w:rsidRPr="007C1140" w14:paraId="3E88462F" w14:textId="77777777" w:rsidTr="008B21B5">
        <w:trPr>
          <w:trHeight w:val="288"/>
        </w:trPr>
        <w:tc>
          <w:tcPr>
            <w:tcW w:w="9016" w:type="dxa"/>
          </w:tcPr>
          <w:p w14:paraId="1F8EA623" w14:textId="661451E9" w:rsidR="00043B78" w:rsidRPr="007C1140" w:rsidRDefault="009549A4" w:rsidP="00306EAC">
            <w:pPr>
              <w:pStyle w:val="22-Modeltekst"/>
              <w:numPr>
                <w:ilvl w:val="0"/>
                <w:numId w:val="7"/>
              </w:numPr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t>GCSE qualification</w:t>
            </w:r>
            <w:r w:rsidR="00780D71">
              <w:rPr>
                <w:rFonts w:asciiTheme="minorHAnsi" w:hAnsiTheme="minorHAnsi" w:cstheme="minorHAnsi"/>
                <w:spacing w:val="0"/>
              </w:rPr>
              <w:t>s</w:t>
            </w:r>
            <w:r>
              <w:rPr>
                <w:rFonts w:asciiTheme="minorHAnsi" w:hAnsiTheme="minorHAnsi" w:cstheme="minorHAnsi"/>
                <w:spacing w:val="0"/>
              </w:rPr>
              <w:t xml:space="preserve"> in English and Maths. </w:t>
            </w:r>
          </w:p>
        </w:tc>
      </w:tr>
      <w:tr w:rsidR="0079568A" w:rsidRPr="007C1140" w14:paraId="20F6D5A4" w14:textId="77777777" w:rsidTr="008B21B5">
        <w:trPr>
          <w:trHeight w:val="288"/>
        </w:trPr>
        <w:tc>
          <w:tcPr>
            <w:tcW w:w="9016" w:type="dxa"/>
            <w:shd w:val="clear" w:color="auto" w:fill="00BFB3"/>
          </w:tcPr>
          <w:p w14:paraId="13CFAB99" w14:textId="29C57C4A" w:rsidR="00043B78" w:rsidRPr="007C1140" w:rsidRDefault="003B10A9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 xml:space="preserve">Beneficial </w:t>
            </w:r>
            <w:r w:rsidR="00043B78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Qualifications</w:t>
            </w:r>
          </w:p>
        </w:tc>
      </w:tr>
      <w:tr w:rsidR="00043B78" w:rsidRPr="007C1140" w14:paraId="42330EA8" w14:textId="77777777" w:rsidTr="008B21B5">
        <w:trPr>
          <w:trHeight w:val="288"/>
        </w:trPr>
        <w:tc>
          <w:tcPr>
            <w:tcW w:w="9016" w:type="dxa"/>
          </w:tcPr>
          <w:p w14:paraId="7EC76322" w14:textId="7F1093FF" w:rsidR="00866C9F" w:rsidRPr="007C1140" w:rsidRDefault="009549A4" w:rsidP="00306EAC">
            <w:pPr>
              <w:pStyle w:val="22-Modeltekst"/>
              <w:numPr>
                <w:ilvl w:val="0"/>
                <w:numId w:val="8"/>
              </w:numPr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t>Science-Based GCSEs</w:t>
            </w:r>
            <w:r>
              <w:rPr>
                <w:rFonts w:asciiTheme="minorHAnsi" w:hAnsiTheme="minorHAnsi" w:cstheme="minorHAnsi"/>
                <w:spacing w:val="0"/>
              </w:rPr>
              <w:t>.</w:t>
            </w:r>
          </w:p>
        </w:tc>
      </w:tr>
    </w:tbl>
    <w:p w14:paraId="162812C5" w14:textId="4FDA33CF" w:rsidR="00043B78" w:rsidRPr="007C1140" w:rsidRDefault="00043B78" w:rsidP="000753FC">
      <w:pPr>
        <w:pStyle w:val="22-Modeltekst"/>
        <w:spacing w:after="0" w:line="240" w:lineRule="auto"/>
        <w:rPr>
          <w:rFonts w:asciiTheme="minorHAnsi" w:hAnsiTheme="minorHAnsi" w:cstheme="minorHAnsi"/>
          <w:b/>
          <w:bCs/>
          <w:spacing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568A" w:rsidRPr="007C1140" w14:paraId="671E9870" w14:textId="6909C00B" w:rsidTr="008B21B5">
        <w:trPr>
          <w:trHeight w:val="288"/>
        </w:trPr>
        <w:tc>
          <w:tcPr>
            <w:tcW w:w="9016" w:type="dxa"/>
            <w:gridSpan w:val="2"/>
            <w:shd w:val="clear" w:color="auto" w:fill="00BFB3"/>
          </w:tcPr>
          <w:p w14:paraId="3619654D" w14:textId="693B0249" w:rsidR="00BF5B01" w:rsidRPr="007C1140" w:rsidRDefault="00BF5B01" w:rsidP="00306EAC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</w:pPr>
            <w:r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Human Skills</w:t>
            </w:r>
            <w:r w:rsidR="00DD62F0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 xml:space="preserve"> </w:t>
            </w:r>
            <w:r w:rsidR="002637D2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(Skills and special aptitudes</w:t>
            </w:r>
            <w:r w:rsidR="00DD62F0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>)</w:t>
            </w:r>
            <w:r w:rsidR="00CC1A30" w:rsidRPr="007C1140">
              <w:rPr>
                <w:rFonts w:asciiTheme="minorHAnsi" w:hAnsiTheme="minorHAnsi" w:cstheme="minorHAnsi"/>
                <w:b/>
                <w:bCs/>
                <w:color w:val="FFFFFF" w:themeColor="background1"/>
                <w:spacing w:val="0"/>
              </w:rPr>
              <w:t xml:space="preserve"> </w:t>
            </w:r>
          </w:p>
        </w:tc>
      </w:tr>
      <w:tr w:rsidR="001731BE" w:rsidRPr="007C1140" w14:paraId="214F397D" w14:textId="77777777" w:rsidTr="008B21B5">
        <w:trPr>
          <w:trHeight w:val="288"/>
        </w:trPr>
        <w:tc>
          <w:tcPr>
            <w:tcW w:w="4508" w:type="dxa"/>
          </w:tcPr>
          <w:p w14:paraId="087FD7EE" w14:textId="7023EC97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Approachable</w:t>
            </w:r>
          </w:p>
        </w:tc>
        <w:tc>
          <w:tcPr>
            <w:tcW w:w="4508" w:type="dxa"/>
          </w:tcPr>
          <w:p w14:paraId="2B8B7D36" w14:textId="46FEFA2E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Inclusive</w:t>
            </w:r>
          </w:p>
        </w:tc>
      </w:tr>
      <w:tr w:rsidR="001731BE" w:rsidRPr="007C1140" w14:paraId="5AAA8EBE" w14:textId="77777777" w:rsidTr="008B21B5">
        <w:trPr>
          <w:trHeight w:val="288"/>
        </w:trPr>
        <w:tc>
          <w:tcPr>
            <w:tcW w:w="4508" w:type="dxa"/>
          </w:tcPr>
          <w:p w14:paraId="775D4513" w14:textId="2D385617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Accountable</w:t>
            </w:r>
          </w:p>
        </w:tc>
        <w:tc>
          <w:tcPr>
            <w:tcW w:w="4508" w:type="dxa"/>
          </w:tcPr>
          <w:p w14:paraId="502FF3D8" w14:textId="4C4BAC00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Proactive</w:t>
            </w:r>
          </w:p>
        </w:tc>
      </w:tr>
      <w:tr w:rsidR="001731BE" w:rsidRPr="007C1140" w14:paraId="187CF9EA" w14:textId="77777777" w:rsidTr="008B21B5">
        <w:trPr>
          <w:trHeight w:val="288"/>
        </w:trPr>
        <w:tc>
          <w:tcPr>
            <w:tcW w:w="4508" w:type="dxa"/>
          </w:tcPr>
          <w:p w14:paraId="5C32F0BB" w14:textId="654B864C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Communicat</w:t>
            </w:r>
            <w:r>
              <w:rPr>
                <w:rFonts w:asciiTheme="minorHAnsi" w:hAnsiTheme="minorHAnsi" w:cstheme="minorHAnsi"/>
                <w:spacing w:val="0"/>
              </w:rPr>
              <w:t>es Effectively</w:t>
            </w:r>
          </w:p>
        </w:tc>
        <w:tc>
          <w:tcPr>
            <w:tcW w:w="4508" w:type="dxa"/>
          </w:tcPr>
          <w:p w14:paraId="294A0A61" w14:textId="6C746AEA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Resilient</w:t>
            </w:r>
          </w:p>
        </w:tc>
      </w:tr>
      <w:tr w:rsidR="001731BE" w:rsidRPr="007C1140" w14:paraId="30A746C8" w14:textId="77777777" w:rsidTr="008B21B5">
        <w:trPr>
          <w:trHeight w:val="288"/>
        </w:trPr>
        <w:tc>
          <w:tcPr>
            <w:tcW w:w="4508" w:type="dxa"/>
          </w:tcPr>
          <w:p w14:paraId="0D8C5536" w14:textId="1D6BF890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Collaborative</w:t>
            </w:r>
          </w:p>
        </w:tc>
        <w:tc>
          <w:tcPr>
            <w:tcW w:w="4508" w:type="dxa"/>
          </w:tcPr>
          <w:p w14:paraId="5BADABDE" w14:textId="4F800C97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t>Responsible</w:t>
            </w:r>
          </w:p>
        </w:tc>
      </w:tr>
      <w:tr w:rsidR="001731BE" w:rsidRPr="007C1140" w14:paraId="1478F030" w14:textId="77777777" w:rsidTr="008B21B5">
        <w:trPr>
          <w:trHeight w:val="288"/>
        </w:trPr>
        <w:tc>
          <w:tcPr>
            <w:tcW w:w="4508" w:type="dxa"/>
          </w:tcPr>
          <w:p w14:paraId="1C53260C" w14:textId="522B75D1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t>Customer Focus</w:t>
            </w:r>
          </w:p>
        </w:tc>
        <w:tc>
          <w:tcPr>
            <w:tcW w:w="4508" w:type="dxa"/>
          </w:tcPr>
          <w:p w14:paraId="3CE76776" w14:textId="77777777" w:rsidR="001731BE" w:rsidRPr="003A700D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Resourceful</w:t>
            </w:r>
          </w:p>
        </w:tc>
      </w:tr>
      <w:tr w:rsidR="001731BE" w:rsidRPr="007C1140" w14:paraId="7A1BACC0" w14:textId="77777777" w:rsidTr="008B21B5">
        <w:trPr>
          <w:trHeight w:val="288"/>
        </w:trPr>
        <w:tc>
          <w:tcPr>
            <w:tcW w:w="4508" w:type="dxa"/>
          </w:tcPr>
          <w:p w14:paraId="7EA31E80" w14:textId="3BA0DE5B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 w:rsidRPr="007C1140">
              <w:rPr>
                <w:rFonts w:asciiTheme="minorHAnsi" w:hAnsiTheme="minorHAnsi" w:cstheme="minorHAnsi"/>
                <w:spacing w:val="0"/>
              </w:rPr>
              <w:t>Decisive</w:t>
            </w:r>
          </w:p>
        </w:tc>
        <w:tc>
          <w:tcPr>
            <w:tcW w:w="4508" w:type="dxa"/>
          </w:tcPr>
          <w:p w14:paraId="52D61620" w14:textId="24CE2DDA" w:rsidR="001731BE" w:rsidRPr="007C1140" w:rsidRDefault="001731BE" w:rsidP="001731BE">
            <w:pPr>
              <w:pStyle w:val="22-Modeltekst"/>
              <w:spacing w:after="120" w:line="240" w:lineRule="auto"/>
              <w:jc w:val="left"/>
              <w:rPr>
                <w:rFonts w:asciiTheme="minorHAnsi" w:hAnsiTheme="minorHAnsi" w:cstheme="minorHAnsi"/>
                <w:spacing w:val="0"/>
              </w:rPr>
            </w:pPr>
            <w:r>
              <w:rPr>
                <w:rFonts w:asciiTheme="minorHAnsi" w:hAnsiTheme="minorHAnsi" w:cstheme="minorHAnsi"/>
                <w:spacing w:val="0"/>
              </w:rPr>
              <w:t>Self-Development</w:t>
            </w:r>
          </w:p>
        </w:tc>
      </w:tr>
    </w:tbl>
    <w:p w14:paraId="64A1AAC6" w14:textId="31DA85CD" w:rsidR="0068495D" w:rsidRPr="007C1140" w:rsidRDefault="0068495D" w:rsidP="000753FC">
      <w:pPr>
        <w:pStyle w:val="22-Modeltekst"/>
        <w:spacing w:after="0" w:line="240" w:lineRule="auto"/>
        <w:rPr>
          <w:rFonts w:asciiTheme="minorHAnsi" w:hAnsiTheme="minorHAnsi" w:cstheme="minorHAnsi"/>
          <w:spacing w:val="0"/>
        </w:rPr>
      </w:pPr>
    </w:p>
    <w:p w14:paraId="5448A7B9" w14:textId="4A6BAE57" w:rsidR="00B5781A" w:rsidRPr="00007AE7" w:rsidRDefault="00007AE7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b/>
          <w:bCs/>
          <w:color w:val="auto"/>
          <w:spacing w:val="0"/>
          <w:sz w:val="40"/>
          <w:szCs w:val="40"/>
        </w:rPr>
      </w:pPr>
      <w:r w:rsidRPr="00007AE7">
        <w:rPr>
          <w:rFonts w:asciiTheme="minorHAnsi" w:hAnsiTheme="minorHAnsi" w:cstheme="minorHAnsi"/>
          <w:b/>
          <w:bCs/>
          <w:caps w:val="0"/>
          <w:color w:val="auto"/>
          <w:spacing w:val="0"/>
          <w:sz w:val="40"/>
          <w:szCs w:val="40"/>
        </w:rPr>
        <w:t>Values</w:t>
      </w:r>
    </w:p>
    <w:p w14:paraId="40948FCE" w14:textId="4CA5C995" w:rsidR="00B5781A" w:rsidRPr="00C4067B" w:rsidRDefault="008A6C8F" w:rsidP="00533C98">
      <w:pPr>
        <w:pStyle w:val="20-Modeltitel"/>
        <w:numPr>
          <w:ilvl w:val="0"/>
          <w:numId w:val="30"/>
        </w:numPr>
        <w:spacing w:after="0" w:line="240" w:lineRule="auto"/>
        <w:ind w:left="360"/>
        <w:jc w:val="left"/>
        <w:rPr>
          <w:rFonts w:asciiTheme="minorHAnsi" w:hAnsiTheme="minorHAnsi" w:cstheme="minorHAnsi"/>
          <w:i/>
          <w:iCs/>
          <w:color w:val="auto"/>
          <w:spacing w:val="0"/>
          <w:sz w:val="22"/>
          <w:szCs w:val="22"/>
        </w:rPr>
      </w:pPr>
      <w:r w:rsidRPr="00C4067B">
        <w:rPr>
          <w:rFonts w:asciiTheme="minorHAnsi" w:hAnsiTheme="minorHAnsi" w:cstheme="minorHAnsi"/>
          <w:i/>
          <w:iCs/>
          <w:caps w:val="0"/>
          <w:color w:val="auto"/>
          <w:spacing w:val="0"/>
          <w:sz w:val="22"/>
          <w:szCs w:val="22"/>
        </w:rPr>
        <w:t>We work together</w:t>
      </w:r>
    </w:p>
    <w:p w14:paraId="7606B77D" w14:textId="0FD64998" w:rsidR="008A6C8F" w:rsidRPr="00C4067B" w:rsidRDefault="008A6C8F" w:rsidP="00533C98">
      <w:pPr>
        <w:pStyle w:val="20-Modeltitel"/>
        <w:numPr>
          <w:ilvl w:val="0"/>
          <w:numId w:val="30"/>
        </w:numPr>
        <w:spacing w:after="0" w:line="240" w:lineRule="auto"/>
        <w:ind w:left="360"/>
        <w:jc w:val="left"/>
        <w:rPr>
          <w:rFonts w:asciiTheme="minorHAnsi" w:hAnsiTheme="minorHAnsi" w:cstheme="minorHAnsi"/>
          <w:i/>
          <w:iCs/>
          <w:color w:val="auto"/>
          <w:spacing w:val="0"/>
          <w:sz w:val="22"/>
          <w:szCs w:val="22"/>
        </w:rPr>
      </w:pPr>
      <w:r w:rsidRPr="00C4067B">
        <w:rPr>
          <w:rFonts w:asciiTheme="minorHAnsi" w:hAnsiTheme="minorHAnsi" w:cstheme="minorHAnsi"/>
          <w:i/>
          <w:iCs/>
          <w:caps w:val="0"/>
          <w:color w:val="auto"/>
          <w:spacing w:val="0"/>
          <w:sz w:val="22"/>
          <w:szCs w:val="22"/>
        </w:rPr>
        <w:t>We have ownership</w:t>
      </w:r>
    </w:p>
    <w:p w14:paraId="187D3A6E" w14:textId="2C339B07" w:rsidR="008A6C8F" w:rsidRPr="00C4067B" w:rsidRDefault="008A6C8F" w:rsidP="00533C98">
      <w:pPr>
        <w:pStyle w:val="20-Modeltitel"/>
        <w:numPr>
          <w:ilvl w:val="0"/>
          <w:numId w:val="30"/>
        </w:numPr>
        <w:spacing w:after="0" w:line="240" w:lineRule="auto"/>
        <w:ind w:left="360"/>
        <w:jc w:val="left"/>
        <w:rPr>
          <w:rFonts w:asciiTheme="minorHAnsi" w:hAnsiTheme="minorHAnsi" w:cstheme="minorHAnsi"/>
          <w:i/>
          <w:iCs/>
          <w:color w:val="auto"/>
          <w:spacing w:val="0"/>
          <w:sz w:val="22"/>
          <w:szCs w:val="22"/>
        </w:rPr>
      </w:pPr>
      <w:r w:rsidRPr="00C4067B">
        <w:rPr>
          <w:rFonts w:asciiTheme="minorHAnsi" w:hAnsiTheme="minorHAnsi" w:cstheme="minorHAnsi"/>
          <w:i/>
          <w:iCs/>
          <w:caps w:val="0"/>
          <w:color w:val="auto"/>
          <w:spacing w:val="0"/>
          <w:sz w:val="22"/>
          <w:szCs w:val="22"/>
        </w:rPr>
        <w:t>We do what is right</w:t>
      </w:r>
    </w:p>
    <w:p w14:paraId="00C95556" w14:textId="6483AC7C" w:rsidR="008A6C8F" w:rsidRPr="00C4067B" w:rsidRDefault="008A6C8F" w:rsidP="00533C98">
      <w:pPr>
        <w:pStyle w:val="20-Modeltitel"/>
        <w:numPr>
          <w:ilvl w:val="0"/>
          <w:numId w:val="30"/>
        </w:numPr>
        <w:spacing w:after="0" w:line="240" w:lineRule="auto"/>
        <w:ind w:left="360"/>
        <w:jc w:val="left"/>
        <w:rPr>
          <w:rFonts w:asciiTheme="minorHAnsi" w:hAnsiTheme="minorHAnsi" w:cstheme="minorHAnsi"/>
          <w:i/>
          <w:iCs/>
          <w:color w:val="auto"/>
          <w:spacing w:val="0"/>
          <w:sz w:val="22"/>
          <w:szCs w:val="22"/>
        </w:rPr>
      </w:pPr>
      <w:r w:rsidRPr="00C4067B">
        <w:rPr>
          <w:rFonts w:asciiTheme="minorHAnsi" w:hAnsiTheme="minorHAnsi" w:cstheme="minorHAnsi"/>
          <w:i/>
          <w:iCs/>
          <w:caps w:val="0"/>
          <w:color w:val="auto"/>
          <w:spacing w:val="0"/>
          <w:sz w:val="22"/>
          <w:szCs w:val="22"/>
        </w:rPr>
        <w:t>We are our community</w:t>
      </w:r>
    </w:p>
    <w:p w14:paraId="68410F6F" w14:textId="0096029C" w:rsidR="008A6C8F" w:rsidRPr="00C4067B" w:rsidRDefault="008A6C8F" w:rsidP="00533C98">
      <w:pPr>
        <w:pStyle w:val="20-Modeltitel"/>
        <w:numPr>
          <w:ilvl w:val="0"/>
          <w:numId w:val="30"/>
        </w:numPr>
        <w:spacing w:after="0" w:line="240" w:lineRule="auto"/>
        <w:ind w:left="360"/>
        <w:jc w:val="left"/>
        <w:rPr>
          <w:rFonts w:asciiTheme="minorHAnsi" w:hAnsiTheme="minorHAnsi" w:cstheme="minorHAnsi"/>
          <w:i/>
          <w:iCs/>
          <w:color w:val="auto"/>
          <w:spacing w:val="0"/>
          <w:sz w:val="22"/>
          <w:szCs w:val="22"/>
        </w:rPr>
      </w:pPr>
      <w:r w:rsidRPr="00C4067B">
        <w:rPr>
          <w:rFonts w:asciiTheme="minorHAnsi" w:hAnsiTheme="minorHAnsi" w:cstheme="minorHAnsi"/>
          <w:i/>
          <w:iCs/>
          <w:caps w:val="0"/>
          <w:color w:val="auto"/>
          <w:spacing w:val="0"/>
          <w:sz w:val="22"/>
          <w:szCs w:val="22"/>
        </w:rPr>
        <w:t>We continually improve</w:t>
      </w:r>
    </w:p>
    <w:p w14:paraId="7F538190" w14:textId="47C0981C" w:rsidR="00A1503A" w:rsidRPr="007C1140" w:rsidRDefault="00E95534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  <w:r w:rsidRPr="007C1140">
        <w:rPr>
          <w:rFonts w:asciiTheme="minorHAnsi" w:hAnsiTheme="minorHAnsi" w:cstheme="minorHAnsi"/>
          <w:noProof/>
          <w:color w:val="auto"/>
          <w:spacing w:val="0"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3D771E50" wp14:editId="57342863">
            <wp:simplePos x="0" y="0"/>
            <wp:positionH relativeFrom="column">
              <wp:posOffset>-735965</wp:posOffset>
            </wp:positionH>
            <wp:positionV relativeFrom="paragraph">
              <wp:posOffset>242570</wp:posOffset>
            </wp:positionV>
            <wp:extent cx="1463040" cy="1760855"/>
            <wp:effectExtent l="0" t="0" r="3810" b="0"/>
            <wp:wrapNone/>
            <wp:docPr id="9" name="Picture 8" descr="A pink and white cover with white text and hands in a puzz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33AD0B-034C-A4C5-EB97-995DF6D43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nk and white cover with white text and hands in a puzzle&#10;&#10;Description automatically generated">
                      <a:extLst>
                        <a:ext uri="{FF2B5EF4-FFF2-40B4-BE49-F238E27FC236}">
                          <a16:creationId xmlns:a16="http://schemas.microsoft.com/office/drawing/2014/main" id="{B033AD0B-034C-A4C5-EB97-995DF6D43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40">
        <w:rPr>
          <w:rFonts w:asciiTheme="minorHAnsi" w:hAnsiTheme="minorHAnsi" w:cstheme="minorHAnsi"/>
          <w:noProof/>
          <w:color w:val="auto"/>
          <w:spacing w:val="0"/>
          <w:sz w:val="40"/>
          <w:szCs w:val="40"/>
        </w:rPr>
        <w:drawing>
          <wp:anchor distT="0" distB="0" distL="114300" distR="114300" simplePos="0" relativeHeight="251695616" behindDoc="0" locked="0" layoutInCell="1" allowOverlap="1" wp14:anchorId="37BFC5F0" wp14:editId="0FDBBF6B">
            <wp:simplePos x="0" y="0"/>
            <wp:positionH relativeFrom="column">
              <wp:posOffset>5052060</wp:posOffset>
            </wp:positionH>
            <wp:positionV relativeFrom="paragraph">
              <wp:posOffset>245745</wp:posOffset>
            </wp:positionV>
            <wp:extent cx="1463040" cy="1760855"/>
            <wp:effectExtent l="0" t="0" r="3810" b="0"/>
            <wp:wrapNone/>
            <wp:docPr id="11" name="Picture 10" descr="A black and white cover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DDDDFC-F547-829C-47BD-4D0A00151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black and white cover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FFDDDDFC-F547-829C-47BD-4D0A00151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40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710976" behindDoc="0" locked="0" layoutInCell="1" allowOverlap="1" wp14:anchorId="0D6B53E5" wp14:editId="56623017">
            <wp:simplePos x="0" y="0"/>
            <wp:positionH relativeFrom="column">
              <wp:posOffset>3623945</wp:posOffset>
            </wp:positionH>
            <wp:positionV relativeFrom="paragraph">
              <wp:posOffset>242570</wp:posOffset>
            </wp:positionV>
            <wp:extent cx="1463040" cy="1760855"/>
            <wp:effectExtent l="0" t="0" r="3810" b="0"/>
            <wp:wrapNone/>
            <wp:docPr id="13" name="Picture 12" descr="A white cover with blue line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B45DE1-E210-E029-695C-5A56C9B26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white cover with blue line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6CB45DE1-E210-E029-695C-5A56C9B26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EA4" w:rsidRPr="007C1140">
        <w:rPr>
          <w:rFonts w:asciiTheme="minorHAnsi" w:hAnsiTheme="minorHAnsi" w:cstheme="minorHAnsi"/>
          <w:noProof/>
          <w:color w:val="auto"/>
          <w:spacing w:val="0"/>
          <w:sz w:val="40"/>
          <w:szCs w:val="40"/>
        </w:rPr>
        <w:drawing>
          <wp:anchor distT="0" distB="0" distL="114300" distR="114300" simplePos="0" relativeHeight="251630080" behindDoc="0" locked="0" layoutInCell="1" allowOverlap="1" wp14:anchorId="3B89D4C6" wp14:editId="6347D924">
            <wp:simplePos x="0" y="0"/>
            <wp:positionH relativeFrom="column">
              <wp:posOffset>2168525</wp:posOffset>
            </wp:positionH>
            <wp:positionV relativeFrom="paragraph">
              <wp:posOffset>241935</wp:posOffset>
            </wp:positionV>
            <wp:extent cx="1463040" cy="1760855"/>
            <wp:effectExtent l="0" t="0" r="3810" b="0"/>
            <wp:wrapNone/>
            <wp:docPr id="4" name="Picture 3" descr="A blue background with white text and heart and shiel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7FFD54-36E7-C298-CDC0-D92E2C44F3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ue background with white text and heart and shield&#10;&#10;Description automatically generated">
                      <a:extLst>
                        <a:ext uri="{FF2B5EF4-FFF2-40B4-BE49-F238E27FC236}">
                          <a16:creationId xmlns:a16="http://schemas.microsoft.com/office/drawing/2014/main" id="{D97FFD54-36E7-C298-CDC0-D92E2C44F3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699" w:rsidRPr="007C1140">
        <w:rPr>
          <w:rFonts w:asciiTheme="minorHAnsi" w:hAnsiTheme="minorHAnsi" w:cstheme="minorHAnsi"/>
          <w:noProof/>
          <w:color w:val="auto"/>
          <w:spacing w:val="0"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75BD003F" wp14:editId="06FE4273">
            <wp:simplePos x="0" y="0"/>
            <wp:positionH relativeFrom="margin">
              <wp:posOffset>705485</wp:posOffset>
            </wp:positionH>
            <wp:positionV relativeFrom="paragraph">
              <wp:posOffset>242570</wp:posOffset>
            </wp:positionV>
            <wp:extent cx="1463040" cy="1761236"/>
            <wp:effectExtent l="0" t="0" r="3810" b="0"/>
            <wp:wrapNone/>
            <wp:docPr id="6" name="Picture 5" descr="A blue and white background with text and handshak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254B7A-40B0-9D9C-7AD1-A3322B2A07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blue and white background with text and handshake&#10;&#10;Description automatically generated">
                      <a:extLst>
                        <a:ext uri="{FF2B5EF4-FFF2-40B4-BE49-F238E27FC236}">
                          <a16:creationId xmlns:a16="http://schemas.microsoft.com/office/drawing/2014/main" id="{AF254B7A-40B0-9D9C-7AD1-A3322B2A07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6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01CDE" w14:textId="6737C70A" w:rsidR="00A1503A" w:rsidRPr="007C1140" w:rsidRDefault="00A1503A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0FAECCA2" w14:textId="71CBC771" w:rsidR="00A1503A" w:rsidRPr="007C1140" w:rsidRDefault="00A1503A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05A98440" w14:textId="682E1FED" w:rsidR="00A1503A" w:rsidRPr="007C1140" w:rsidRDefault="00A1503A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67C79090" w14:textId="511244B4" w:rsidR="0073484C" w:rsidRPr="007C1140" w:rsidRDefault="0073484C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563E94F0" w14:textId="50543EBA" w:rsidR="0073484C" w:rsidRPr="007C1140" w:rsidRDefault="0073484C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14F05448" w14:textId="7CA6AD4B" w:rsidR="0073484C" w:rsidRPr="007C1140" w:rsidRDefault="0073484C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color w:val="auto"/>
          <w:spacing w:val="0"/>
          <w:sz w:val="40"/>
          <w:szCs w:val="40"/>
        </w:rPr>
      </w:pPr>
    </w:p>
    <w:p w14:paraId="70FE7009" w14:textId="77777777" w:rsidR="005C1ACF" w:rsidRDefault="005C1ACF">
      <w:pPr>
        <w:spacing w:after="160" w:line="259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caps/>
          <w:sz w:val="40"/>
          <w:szCs w:val="40"/>
        </w:rPr>
        <w:br w:type="page"/>
      </w:r>
    </w:p>
    <w:p w14:paraId="23EFEEAB" w14:textId="3FEFE3AE" w:rsidR="007D316D" w:rsidRPr="00007AE7" w:rsidRDefault="00007AE7" w:rsidP="000753FC">
      <w:pPr>
        <w:pStyle w:val="20-Modeltitel"/>
        <w:spacing w:after="0" w:line="240" w:lineRule="auto"/>
        <w:jc w:val="left"/>
        <w:rPr>
          <w:rFonts w:asciiTheme="minorHAnsi" w:hAnsiTheme="minorHAnsi" w:cstheme="minorHAnsi"/>
          <w:b/>
          <w:bCs/>
          <w:color w:val="auto"/>
          <w:spacing w:val="0"/>
          <w:sz w:val="40"/>
          <w:szCs w:val="40"/>
        </w:rPr>
      </w:pPr>
      <w:r w:rsidRPr="00007AE7">
        <w:rPr>
          <w:rFonts w:asciiTheme="minorHAnsi" w:hAnsiTheme="minorHAnsi" w:cstheme="minorHAnsi"/>
          <w:b/>
          <w:bCs/>
          <w:caps w:val="0"/>
          <w:color w:val="auto"/>
          <w:spacing w:val="0"/>
          <w:sz w:val="40"/>
          <w:szCs w:val="40"/>
        </w:rPr>
        <w:t>Authorisation</w:t>
      </w:r>
    </w:p>
    <w:p w14:paraId="46A3E03A" w14:textId="4EA395A8" w:rsidR="007D316D" w:rsidRDefault="007D316D" w:rsidP="000753FC">
      <w:pPr>
        <w:suppressAutoHyphens/>
        <w:jc w:val="both"/>
        <w:rPr>
          <w:rFonts w:asciiTheme="minorHAnsi" w:hAnsiTheme="minorHAnsi"/>
        </w:rPr>
      </w:pPr>
    </w:p>
    <w:p w14:paraId="50C2518D" w14:textId="77777777" w:rsidR="00BF7E2D" w:rsidRPr="007C1140" w:rsidRDefault="00BF7E2D" w:rsidP="000753FC">
      <w:pPr>
        <w:suppressAutoHyphens/>
        <w:jc w:val="both"/>
        <w:rPr>
          <w:rFonts w:asciiTheme="minorHAnsi" w:hAnsiTheme="minorHAnsi"/>
        </w:rPr>
      </w:pPr>
    </w:p>
    <w:p w14:paraId="4ABC66AD" w14:textId="2CAB7846" w:rsidR="0073484C" w:rsidRPr="007C1140" w:rsidRDefault="007D316D" w:rsidP="000753FC">
      <w:pPr>
        <w:pStyle w:val="TOAHeading"/>
        <w:tabs>
          <w:tab w:val="clear" w:pos="9360"/>
          <w:tab w:val="left" w:pos="-7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C1140">
        <w:rPr>
          <w:rFonts w:asciiTheme="minorHAnsi" w:hAnsiTheme="minorHAnsi"/>
          <w:b/>
          <w:bCs/>
          <w:sz w:val="22"/>
          <w:szCs w:val="22"/>
        </w:rPr>
        <w:t xml:space="preserve">Approved </w:t>
      </w:r>
      <w:r w:rsidR="00425F8C" w:rsidRPr="007C1140">
        <w:rPr>
          <w:rFonts w:asciiTheme="minorHAnsi" w:hAnsiTheme="minorHAnsi"/>
          <w:b/>
          <w:bCs/>
          <w:sz w:val="22"/>
          <w:szCs w:val="22"/>
        </w:rPr>
        <w:t>B</w:t>
      </w:r>
      <w:r w:rsidRPr="007C1140">
        <w:rPr>
          <w:rFonts w:asciiTheme="minorHAnsi" w:hAnsiTheme="minorHAnsi"/>
          <w:b/>
          <w:bCs/>
          <w:sz w:val="22"/>
          <w:szCs w:val="22"/>
        </w:rPr>
        <w:t>y</w:t>
      </w:r>
      <w:r w:rsidRPr="007C1140">
        <w:rPr>
          <w:rFonts w:asciiTheme="minorHAnsi" w:hAnsiTheme="minorHAnsi"/>
          <w:sz w:val="22"/>
          <w:szCs w:val="22"/>
        </w:rPr>
        <w:t xml:space="preserve">: </w:t>
      </w:r>
      <w:r w:rsidR="0063639D" w:rsidRPr="007C1140">
        <w:rPr>
          <w:rFonts w:asciiTheme="minorHAnsi" w:hAnsiTheme="minorHAnsi"/>
          <w:sz w:val="22"/>
          <w:szCs w:val="22"/>
        </w:rPr>
        <w:tab/>
      </w:r>
      <w:r w:rsidR="00B14E9D" w:rsidRPr="007C1140">
        <w:rPr>
          <w:rFonts w:asciiTheme="minorHAnsi" w:hAnsiTheme="minorHAnsi"/>
          <w:sz w:val="22"/>
          <w:szCs w:val="22"/>
        </w:rPr>
        <w:t>[Name]</w:t>
      </w:r>
    </w:p>
    <w:p w14:paraId="1B9E55CC" w14:textId="77777777" w:rsidR="0073484C" w:rsidRPr="007C1140" w:rsidRDefault="0073484C" w:rsidP="000753FC">
      <w:pPr>
        <w:pStyle w:val="TOAHeading"/>
        <w:tabs>
          <w:tab w:val="clear" w:pos="9360"/>
          <w:tab w:val="left" w:pos="-720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441B25B8" w14:textId="77777777" w:rsidR="0073484C" w:rsidRPr="007C1140" w:rsidRDefault="0073484C" w:rsidP="000753FC">
      <w:pPr>
        <w:pStyle w:val="TOAHeading"/>
        <w:tabs>
          <w:tab w:val="clear" w:pos="9360"/>
          <w:tab w:val="left" w:pos="-720"/>
        </w:tabs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357BB5FC" w14:textId="4ED00812" w:rsidR="007D316D" w:rsidRPr="007C1140" w:rsidRDefault="007D316D" w:rsidP="000753FC">
      <w:pPr>
        <w:pStyle w:val="TOAHeading"/>
        <w:tabs>
          <w:tab w:val="clear" w:pos="9360"/>
          <w:tab w:val="left" w:pos="-7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C1140">
        <w:rPr>
          <w:rFonts w:asciiTheme="minorHAnsi" w:hAnsiTheme="minorHAnsi"/>
          <w:b/>
          <w:bCs/>
          <w:sz w:val="22"/>
          <w:szCs w:val="22"/>
        </w:rPr>
        <w:t>Position:</w:t>
      </w:r>
      <w:r w:rsidR="00B14E9D" w:rsidRPr="007C114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4E9D" w:rsidRPr="007C1140">
        <w:rPr>
          <w:rFonts w:asciiTheme="minorHAnsi" w:hAnsiTheme="minorHAnsi"/>
          <w:sz w:val="22"/>
          <w:szCs w:val="22"/>
        </w:rPr>
        <w:t>[Job Title]</w:t>
      </w:r>
    </w:p>
    <w:p w14:paraId="06810624" w14:textId="77777777" w:rsidR="0063639D" w:rsidRPr="007C1140" w:rsidRDefault="0063639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p w14:paraId="774B43E4" w14:textId="77777777" w:rsidR="0063639D" w:rsidRPr="007C1140" w:rsidRDefault="0063639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p w14:paraId="52AAE165" w14:textId="0D334F3C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  <w:r w:rsidRPr="007C1140">
        <w:rPr>
          <w:rFonts w:asciiTheme="minorHAnsi" w:hAnsiTheme="minorHAnsi"/>
          <w:b/>
          <w:bCs/>
        </w:rPr>
        <w:t>Signature</w:t>
      </w:r>
      <w:r w:rsidR="00425F8C" w:rsidRPr="007C1140">
        <w:rPr>
          <w:rFonts w:asciiTheme="minorHAnsi" w:hAnsiTheme="minorHAnsi"/>
          <w:b/>
          <w:bCs/>
        </w:rPr>
        <w:t>:</w:t>
      </w:r>
      <w:r w:rsidR="00D97700" w:rsidRPr="007C1140">
        <w:rPr>
          <w:rFonts w:asciiTheme="minorHAnsi" w:hAnsiTheme="minorHAnsi"/>
        </w:rPr>
        <w:t xml:space="preserve"> </w:t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E3BC9" w:rsidRPr="007C1140">
        <w:rPr>
          <w:rFonts w:asciiTheme="minorHAnsi" w:hAnsiTheme="minorHAnsi"/>
          <w:u w:val="single"/>
        </w:rPr>
        <w:tab/>
      </w:r>
      <w:r w:rsidR="00D97700" w:rsidRPr="007C1140">
        <w:rPr>
          <w:rFonts w:asciiTheme="minorHAnsi" w:hAnsiTheme="minorHAnsi"/>
        </w:rPr>
        <w:tab/>
      </w:r>
      <w:r w:rsidRPr="007C1140">
        <w:rPr>
          <w:rFonts w:asciiTheme="minorHAnsi" w:hAnsiTheme="minorHAnsi"/>
          <w:b/>
          <w:bCs/>
        </w:rPr>
        <w:t>Date:</w:t>
      </w:r>
      <w:r w:rsidRPr="007C1140">
        <w:rPr>
          <w:rFonts w:asciiTheme="minorHAnsi" w:hAnsiTheme="minorHAnsi"/>
        </w:rPr>
        <w:t xml:space="preserve"> </w:t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</w:p>
    <w:p w14:paraId="0095B6D6" w14:textId="77777777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p w14:paraId="67EDBC97" w14:textId="77777777" w:rsidR="007D316D" w:rsidRPr="007C1140" w:rsidRDefault="007D316D" w:rsidP="000753FC">
      <w:pPr>
        <w:suppressAutoHyphens/>
        <w:jc w:val="both"/>
        <w:rPr>
          <w:rFonts w:asciiTheme="minorHAnsi" w:hAnsiTheme="minorHAnsi"/>
        </w:rPr>
      </w:pPr>
    </w:p>
    <w:p w14:paraId="2668DF76" w14:textId="43CC89BD" w:rsidR="007D316D" w:rsidRPr="007C1140" w:rsidRDefault="007D316D" w:rsidP="000753FC">
      <w:pPr>
        <w:suppressAutoHyphens/>
        <w:jc w:val="both"/>
        <w:rPr>
          <w:rFonts w:asciiTheme="minorHAnsi" w:hAnsiTheme="minorHAnsi"/>
          <w:b/>
          <w:bCs/>
        </w:rPr>
      </w:pPr>
      <w:r w:rsidRPr="007C1140">
        <w:rPr>
          <w:rFonts w:asciiTheme="minorHAnsi" w:hAnsiTheme="minorHAnsi"/>
          <w:b/>
          <w:bCs/>
        </w:rPr>
        <w:t>Incumbent:</w:t>
      </w:r>
    </w:p>
    <w:p w14:paraId="2051718F" w14:textId="4A478D61" w:rsidR="007D316D" w:rsidRPr="007C1140" w:rsidRDefault="007D316D" w:rsidP="000753FC">
      <w:pPr>
        <w:suppressAutoHyphens/>
        <w:jc w:val="both"/>
        <w:rPr>
          <w:rFonts w:asciiTheme="minorHAnsi" w:hAnsiTheme="minorHAnsi"/>
        </w:rPr>
      </w:pPr>
    </w:p>
    <w:p w14:paraId="3AB9300C" w14:textId="77777777" w:rsidR="00BF7E2D" w:rsidRPr="007C1140" w:rsidRDefault="00BF7E2D" w:rsidP="000753FC">
      <w:pPr>
        <w:suppressAutoHyphens/>
        <w:jc w:val="both"/>
        <w:rPr>
          <w:rFonts w:asciiTheme="minorHAnsi" w:hAnsiTheme="minorHAnsi"/>
        </w:rPr>
      </w:pPr>
    </w:p>
    <w:p w14:paraId="590C8325" w14:textId="46F9E50B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  <w:r w:rsidRPr="007C1140">
        <w:rPr>
          <w:rFonts w:asciiTheme="minorHAnsi" w:hAnsiTheme="minorHAnsi"/>
          <w:b/>
          <w:bCs/>
        </w:rPr>
        <w:t>Signature</w:t>
      </w:r>
      <w:r w:rsidR="00D97700" w:rsidRPr="007C1140">
        <w:rPr>
          <w:rFonts w:asciiTheme="minorHAnsi" w:hAnsiTheme="minorHAnsi"/>
          <w:b/>
          <w:bCs/>
        </w:rPr>
        <w:t>:</w:t>
      </w:r>
      <w:r w:rsidR="00D97700" w:rsidRPr="007C1140">
        <w:rPr>
          <w:rFonts w:asciiTheme="minorHAnsi" w:hAnsiTheme="minorHAnsi"/>
        </w:rPr>
        <w:t xml:space="preserve"> </w:t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E3BC9" w:rsidRPr="007C1140">
        <w:rPr>
          <w:rFonts w:asciiTheme="minorHAnsi" w:hAnsiTheme="minorHAnsi"/>
        </w:rPr>
        <w:tab/>
      </w:r>
      <w:r w:rsidRPr="007C1140">
        <w:rPr>
          <w:rFonts w:asciiTheme="minorHAnsi" w:hAnsiTheme="minorHAnsi"/>
          <w:b/>
          <w:bCs/>
        </w:rPr>
        <w:t>Date:</w:t>
      </w:r>
      <w:r w:rsidRPr="007C1140">
        <w:rPr>
          <w:rFonts w:asciiTheme="minorHAnsi" w:hAnsiTheme="minorHAnsi"/>
        </w:rPr>
        <w:t xml:space="preserve"> </w:t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  <w:r w:rsidR="000A0E14" w:rsidRPr="007C1140">
        <w:rPr>
          <w:rFonts w:asciiTheme="minorHAnsi" w:hAnsiTheme="minorHAnsi"/>
          <w:u w:val="single"/>
        </w:rPr>
        <w:tab/>
      </w:r>
    </w:p>
    <w:p w14:paraId="5010075F" w14:textId="46158855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p w14:paraId="1B0BC705" w14:textId="0C4B0B2C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37"/>
        <w:gridCol w:w="2265"/>
        <w:gridCol w:w="2238"/>
      </w:tblGrid>
      <w:tr w:rsidR="007D316D" w:rsidRPr="007C1140" w14:paraId="47B207C9" w14:textId="77777777" w:rsidTr="00B14E9D">
        <w:trPr>
          <w:trHeight w:val="452"/>
          <w:jc w:val="center"/>
        </w:trPr>
        <w:tc>
          <w:tcPr>
            <w:tcW w:w="2310" w:type="dxa"/>
            <w:shd w:val="clear" w:color="auto" w:fill="auto"/>
            <w:vAlign w:val="center"/>
          </w:tcPr>
          <w:p w14:paraId="2DDEC018" w14:textId="77777777" w:rsidR="007D316D" w:rsidRPr="007C1140" w:rsidRDefault="007D316D" w:rsidP="000753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</w:rPr>
            </w:pPr>
            <w:r w:rsidRPr="007C1140">
              <w:rPr>
                <w:rFonts w:asciiTheme="minorHAnsi" w:hAnsiTheme="minorHAnsi"/>
              </w:rPr>
              <w:t>Supersedes: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57C11D0" w14:textId="0C991EF5" w:rsidR="007D316D" w:rsidRPr="007C1140" w:rsidRDefault="007D316D" w:rsidP="000753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13C44224" w14:textId="77777777" w:rsidR="007D316D" w:rsidRPr="007C1140" w:rsidRDefault="007D316D" w:rsidP="000753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</w:rPr>
            </w:pPr>
            <w:r w:rsidRPr="007C1140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B2A0FEE" w14:textId="77777777" w:rsidR="007D316D" w:rsidRPr="007C1140" w:rsidRDefault="007D316D" w:rsidP="000753F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14:paraId="13E17A45" w14:textId="5DF0759C" w:rsidR="007D316D" w:rsidRPr="007C1140" w:rsidRDefault="007D316D" w:rsidP="000753FC">
      <w:pPr>
        <w:tabs>
          <w:tab w:val="left" w:pos="-720"/>
        </w:tabs>
        <w:suppressAutoHyphens/>
        <w:jc w:val="both"/>
        <w:rPr>
          <w:rFonts w:asciiTheme="minorHAnsi" w:hAnsiTheme="minorHAnsi"/>
        </w:rPr>
      </w:pPr>
    </w:p>
    <w:sectPr w:rsidR="007D316D" w:rsidRPr="007C1140" w:rsidSect="00080589">
      <w:headerReference w:type="default" r:id="rId16"/>
      <w:footerReference w:type="default" r:id="rId17"/>
      <w:pgSz w:w="11906" w:h="16838"/>
      <w:pgMar w:top="1440" w:right="1440" w:bottom="993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43DA" w14:textId="77777777" w:rsidR="007437B3" w:rsidRDefault="007437B3" w:rsidP="00AC6791">
      <w:r>
        <w:separator/>
      </w:r>
    </w:p>
  </w:endnote>
  <w:endnote w:type="continuationSeparator" w:id="0">
    <w:p w14:paraId="0CA7C410" w14:textId="77777777" w:rsidR="007437B3" w:rsidRDefault="007437B3" w:rsidP="00AC6791">
      <w:r>
        <w:continuationSeparator/>
      </w:r>
    </w:p>
  </w:endnote>
  <w:endnote w:type="continuationNotice" w:id="1">
    <w:p w14:paraId="36774D61" w14:textId="77777777" w:rsidR="007437B3" w:rsidRDefault="0074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068" w14:textId="6D939DB3" w:rsidR="006A73FD" w:rsidRPr="006A73FD" w:rsidRDefault="006A73FD" w:rsidP="006A73FD">
    <w:pPr>
      <w:pStyle w:val="Footer"/>
      <w:jc w:val="right"/>
      <w:rPr>
        <w:rFonts w:asciiTheme="minorHAnsi" w:hAnsiTheme="minorHAnsi"/>
      </w:rPr>
    </w:pPr>
    <w:r w:rsidRPr="006A73FD">
      <w:rPr>
        <w:rFonts w:asciiTheme="minorHAnsi" w:hAnsiTheme="minorHAnsi"/>
      </w:rPr>
      <w:t xml:space="preserve">Page </w:t>
    </w:r>
    <w:r w:rsidRPr="006A73FD">
      <w:rPr>
        <w:rFonts w:asciiTheme="minorHAnsi" w:hAnsiTheme="minorHAnsi"/>
        <w:b/>
        <w:bCs/>
      </w:rPr>
      <w:fldChar w:fldCharType="begin"/>
    </w:r>
    <w:r w:rsidRPr="006A73FD">
      <w:rPr>
        <w:rFonts w:asciiTheme="minorHAnsi" w:hAnsiTheme="minorHAnsi"/>
        <w:b/>
        <w:bCs/>
      </w:rPr>
      <w:instrText xml:space="preserve"> PAGE  \* Arabic  \* MERGEFORMAT </w:instrText>
    </w:r>
    <w:r w:rsidRPr="006A73FD">
      <w:rPr>
        <w:rFonts w:asciiTheme="minorHAnsi" w:hAnsiTheme="minorHAnsi"/>
        <w:b/>
        <w:bCs/>
      </w:rPr>
      <w:fldChar w:fldCharType="separate"/>
    </w:r>
    <w:r w:rsidRPr="006A73FD">
      <w:rPr>
        <w:rFonts w:asciiTheme="minorHAnsi" w:hAnsiTheme="minorHAnsi"/>
        <w:b/>
        <w:bCs/>
        <w:noProof/>
      </w:rPr>
      <w:t>1</w:t>
    </w:r>
    <w:r w:rsidRPr="006A73FD">
      <w:rPr>
        <w:rFonts w:asciiTheme="minorHAnsi" w:hAnsiTheme="minorHAnsi"/>
        <w:b/>
        <w:bCs/>
      </w:rPr>
      <w:fldChar w:fldCharType="end"/>
    </w:r>
    <w:r w:rsidRPr="006A73FD">
      <w:rPr>
        <w:rFonts w:asciiTheme="minorHAnsi" w:hAnsiTheme="minorHAnsi"/>
      </w:rPr>
      <w:t xml:space="preserve"> of </w:t>
    </w:r>
    <w:r w:rsidRPr="006A73FD">
      <w:rPr>
        <w:rFonts w:asciiTheme="minorHAnsi" w:hAnsiTheme="minorHAnsi"/>
        <w:b/>
        <w:bCs/>
      </w:rPr>
      <w:fldChar w:fldCharType="begin"/>
    </w:r>
    <w:r w:rsidRPr="006A73FD">
      <w:rPr>
        <w:rFonts w:asciiTheme="minorHAnsi" w:hAnsiTheme="minorHAnsi"/>
        <w:b/>
        <w:bCs/>
      </w:rPr>
      <w:instrText xml:space="preserve"> NUMPAGES  \* Arabic  \* MERGEFORMAT </w:instrText>
    </w:r>
    <w:r w:rsidRPr="006A73FD">
      <w:rPr>
        <w:rFonts w:asciiTheme="minorHAnsi" w:hAnsiTheme="minorHAnsi"/>
        <w:b/>
        <w:bCs/>
      </w:rPr>
      <w:fldChar w:fldCharType="separate"/>
    </w:r>
    <w:r w:rsidRPr="006A73FD">
      <w:rPr>
        <w:rFonts w:asciiTheme="minorHAnsi" w:hAnsiTheme="minorHAnsi"/>
        <w:b/>
        <w:bCs/>
        <w:noProof/>
      </w:rPr>
      <w:t>2</w:t>
    </w:r>
    <w:r w:rsidRPr="006A73FD">
      <w:rPr>
        <w:rFonts w:asciiTheme="minorHAnsi" w:hAnsi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EB92" w14:textId="77777777" w:rsidR="007437B3" w:rsidRDefault="007437B3" w:rsidP="00AC6791">
      <w:r>
        <w:separator/>
      </w:r>
    </w:p>
  </w:footnote>
  <w:footnote w:type="continuationSeparator" w:id="0">
    <w:p w14:paraId="352F5AFE" w14:textId="77777777" w:rsidR="007437B3" w:rsidRDefault="007437B3" w:rsidP="00AC6791">
      <w:r>
        <w:continuationSeparator/>
      </w:r>
    </w:p>
  </w:footnote>
  <w:footnote w:type="continuationNotice" w:id="1">
    <w:p w14:paraId="675C482E" w14:textId="77777777" w:rsidR="007437B3" w:rsidRDefault="00743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4F15" w14:textId="14F578E2" w:rsidR="00A06E2A" w:rsidRDefault="00080589" w:rsidP="00080589">
    <w:pPr>
      <w:pStyle w:val="Header"/>
      <w:jc w:val="right"/>
    </w:pPr>
    <w:r>
      <w:rPr>
        <w:noProof/>
      </w:rPr>
      <w:drawing>
        <wp:inline distT="0" distB="0" distL="0" distR="0" wp14:anchorId="282B40E2" wp14:editId="1E64DC38">
          <wp:extent cx="2560320" cy="814181"/>
          <wp:effectExtent l="0" t="0" r="0" b="508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20002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1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2D0"/>
    <w:multiLevelType w:val="hybridMultilevel"/>
    <w:tmpl w:val="209EC5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6F6"/>
    <w:multiLevelType w:val="hybridMultilevel"/>
    <w:tmpl w:val="06E03B70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524"/>
    <w:multiLevelType w:val="hybridMultilevel"/>
    <w:tmpl w:val="98128424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F63"/>
    <w:multiLevelType w:val="hybridMultilevel"/>
    <w:tmpl w:val="C10ED15C"/>
    <w:lvl w:ilvl="0" w:tplc="16008360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 w:val="0"/>
        <w:i w:val="0"/>
        <w:color w:val="ED7D31" w:themeColor="accent2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CF6"/>
    <w:multiLevelType w:val="hybridMultilevel"/>
    <w:tmpl w:val="39587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18C0"/>
    <w:multiLevelType w:val="hybridMultilevel"/>
    <w:tmpl w:val="8A6CC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27F"/>
    <w:multiLevelType w:val="hybridMultilevel"/>
    <w:tmpl w:val="FA6EF834"/>
    <w:lvl w:ilvl="0" w:tplc="66D44BA2"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188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E2E"/>
    <w:multiLevelType w:val="hybridMultilevel"/>
    <w:tmpl w:val="718A4884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FDE"/>
    <w:multiLevelType w:val="hybridMultilevel"/>
    <w:tmpl w:val="9D16054C"/>
    <w:lvl w:ilvl="0" w:tplc="66D44BA2"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188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8A9"/>
    <w:multiLevelType w:val="hybridMultilevel"/>
    <w:tmpl w:val="05526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0225"/>
    <w:multiLevelType w:val="hybridMultilevel"/>
    <w:tmpl w:val="E384DD46"/>
    <w:lvl w:ilvl="0" w:tplc="9FA635F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14EE6"/>
    <w:multiLevelType w:val="hybridMultilevel"/>
    <w:tmpl w:val="6B6A4702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144"/>
    <w:multiLevelType w:val="hybridMultilevel"/>
    <w:tmpl w:val="7116DDE0"/>
    <w:lvl w:ilvl="0" w:tplc="6E8A05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FDD"/>
    <w:multiLevelType w:val="hybridMultilevel"/>
    <w:tmpl w:val="05526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A7072"/>
    <w:multiLevelType w:val="hybridMultilevel"/>
    <w:tmpl w:val="209EC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1556"/>
    <w:multiLevelType w:val="hybridMultilevel"/>
    <w:tmpl w:val="7F80EA38"/>
    <w:lvl w:ilvl="0" w:tplc="7A3EF7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17E4"/>
    <w:multiLevelType w:val="hybridMultilevel"/>
    <w:tmpl w:val="52D4F3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92D4E"/>
    <w:multiLevelType w:val="hybridMultilevel"/>
    <w:tmpl w:val="C826DEEE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248E"/>
    <w:multiLevelType w:val="hybridMultilevel"/>
    <w:tmpl w:val="35B6E314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593"/>
    <w:multiLevelType w:val="hybridMultilevel"/>
    <w:tmpl w:val="88F49A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14286"/>
    <w:multiLevelType w:val="hybridMultilevel"/>
    <w:tmpl w:val="7B804396"/>
    <w:lvl w:ilvl="0" w:tplc="FFFFFFFF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97B8F694">
      <w:start w:val="30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4A74"/>
    <w:multiLevelType w:val="hybridMultilevel"/>
    <w:tmpl w:val="1D9E8FE4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11DDE"/>
    <w:multiLevelType w:val="hybridMultilevel"/>
    <w:tmpl w:val="F392E28A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535A"/>
    <w:multiLevelType w:val="hybridMultilevel"/>
    <w:tmpl w:val="4C42F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D5B99"/>
    <w:multiLevelType w:val="hybridMultilevel"/>
    <w:tmpl w:val="CF3E3B02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C754B"/>
    <w:multiLevelType w:val="hybridMultilevel"/>
    <w:tmpl w:val="3F0C01CA"/>
    <w:lvl w:ilvl="0" w:tplc="0809000F">
      <w:start w:val="1"/>
      <w:numFmt w:val="decimal"/>
      <w:lvlText w:val="%1."/>
      <w:lvlJc w:val="left"/>
      <w:pPr>
        <w:ind w:left="756" w:hanging="360"/>
      </w:p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 w15:restartNumberingAfterBreak="0">
    <w:nsid w:val="619606A5"/>
    <w:multiLevelType w:val="hybridMultilevel"/>
    <w:tmpl w:val="3A3208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37FE3"/>
    <w:multiLevelType w:val="hybridMultilevel"/>
    <w:tmpl w:val="17A8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35B0"/>
    <w:multiLevelType w:val="hybridMultilevel"/>
    <w:tmpl w:val="307C5C00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13B7F"/>
    <w:multiLevelType w:val="hybridMultilevel"/>
    <w:tmpl w:val="05526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C3549"/>
    <w:multiLevelType w:val="hybridMultilevel"/>
    <w:tmpl w:val="A94C59E2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90E71"/>
    <w:multiLevelType w:val="hybridMultilevel"/>
    <w:tmpl w:val="4AC4A314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F5E"/>
    <w:multiLevelType w:val="hybridMultilevel"/>
    <w:tmpl w:val="DA407BC0"/>
    <w:lvl w:ilvl="0" w:tplc="1600836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02FA"/>
    <w:multiLevelType w:val="hybridMultilevel"/>
    <w:tmpl w:val="D0804B16"/>
    <w:lvl w:ilvl="0" w:tplc="EB0816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6CB"/>
    <w:multiLevelType w:val="hybridMultilevel"/>
    <w:tmpl w:val="95F66C96"/>
    <w:lvl w:ilvl="0" w:tplc="468E2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12067">
    <w:abstractNumId w:val="5"/>
  </w:num>
  <w:num w:numId="2" w16cid:durableId="335696004">
    <w:abstractNumId w:val="14"/>
  </w:num>
  <w:num w:numId="3" w16cid:durableId="2081249060">
    <w:abstractNumId w:val="0"/>
  </w:num>
  <w:num w:numId="4" w16cid:durableId="1280718795">
    <w:abstractNumId w:val="9"/>
  </w:num>
  <w:num w:numId="5" w16cid:durableId="1132359824">
    <w:abstractNumId w:val="13"/>
  </w:num>
  <w:num w:numId="6" w16cid:durableId="1019937494">
    <w:abstractNumId w:val="29"/>
  </w:num>
  <w:num w:numId="7" w16cid:durableId="1516965878">
    <w:abstractNumId w:val="33"/>
  </w:num>
  <w:num w:numId="8" w16cid:durableId="767972309">
    <w:abstractNumId w:val="12"/>
  </w:num>
  <w:num w:numId="9" w16cid:durableId="1917856305">
    <w:abstractNumId w:val="25"/>
  </w:num>
  <w:num w:numId="10" w16cid:durableId="776759478">
    <w:abstractNumId w:val="23"/>
  </w:num>
  <w:num w:numId="11" w16cid:durableId="1689984173">
    <w:abstractNumId w:val="15"/>
  </w:num>
  <w:num w:numId="12" w16cid:durableId="430703631">
    <w:abstractNumId w:val="26"/>
  </w:num>
  <w:num w:numId="13" w16cid:durableId="1226376087">
    <w:abstractNumId w:val="34"/>
  </w:num>
  <w:num w:numId="14" w16cid:durableId="547183232">
    <w:abstractNumId w:val="7"/>
  </w:num>
  <w:num w:numId="15" w16cid:durableId="1553226967">
    <w:abstractNumId w:val="32"/>
  </w:num>
  <w:num w:numId="16" w16cid:durableId="1468620378">
    <w:abstractNumId w:val="24"/>
  </w:num>
  <w:num w:numId="17" w16cid:durableId="1673095950">
    <w:abstractNumId w:val="30"/>
  </w:num>
  <w:num w:numId="18" w16cid:durableId="1431437319">
    <w:abstractNumId w:val="2"/>
  </w:num>
  <w:num w:numId="19" w16cid:durableId="935014677">
    <w:abstractNumId w:val="31"/>
  </w:num>
  <w:num w:numId="20" w16cid:durableId="1917133566">
    <w:abstractNumId w:val="28"/>
  </w:num>
  <w:num w:numId="21" w16cid:durableId="1177040980">
    <w:abstractNumId w:val="4"/>
  </w:num>
  <w:num w:numId="22" w16cid:durableId="798229321">
    <w:abstractNumId w:val="21"/>
  </w:num>
  <w:num w:numId="23" w16cid:durableId="1644039563">
    <w:abstractNumId w:val="20"/>
  </w:num>
  <w:num w:numId="24" w16cid:durableId="1530029446">
    <w:abstractNumId w:val="1"/>
  </w:num>
  <w:num w:numId="25" w16cid:durableId="176113892">
    <w:abstractNumId w:val="27"/>
  </w:num>
  <w:num w:numId="26" w16cid:durableId="382599447">
    <w:abstractNumId w:val="22"/>
  </w:num>
  <w:num w:numId="27" w16cid:durableId="601375716">
    <w:abstractNumId w:val="11"/>
  </w:num>
  <w:num w:numId="28" w16cid:durableId="114911213">
    <w:abstractNumId w:val="19"/>
  </w:num>
  <w:num w:numId="29" w16cid:durableId="949703819">
    <w:abstractNumId w:val="16"/>
  </w:num>
  <w:num w:numId="30" w16cid:durableId="1256789225">
    <w:abstractNumId w:val="17"/>
  </w:num>
  <w:num w:numId="31" w16cid:durableId="96685091">
    <w:abstractNumId w:val="10"/>
  </w:num>
  <w:num w:numId="32" w16cid:durableId="1970551703">
    <w:abstractNumId w:val="3"/>
  </w:num>
  <w:num w:numId="33" w16cid:durableId="966550351">
    <w:abstractNumId w:val="18"/>
  </w:num>
  <w:num w:numId="34" w16cid:durableId="1458910114">
    <w:abstractNumId w:val="6"/>
  </w:num>
  <w:num w:numId="35" w16cid:durableId="557012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1"/>
    <w:rsid w:val="00001062"/>
    <w:rsid w:val="00004C41"/>
    <w:rsid w:val="00007AE7"/>
    <w:rsid w:val="0002760A"/>
    <w:rsid w:val="00034BF3"/>
    <w:rsid w:val="00040356"/>
    <w:rsid w:val="00043B78"/>
    <w:rsid w:val="000552B8"/>
    <w:rsid w:val="00060AA9"/>
    <w:rsid w:val="00063D27"/>
    <w:rsid w:val="00064BA0"/>
    <w:rsid w:val="000753FC"/>
    <w:rsid w:val="00080589"/>
    <w:rsid w:val="0008757C"/>
    <w:rsid w:val="0009035D"/>
    <w:rsid w:val="00092900"/>
    <w:rsid w:val="00094241"/>
    <w:rsid w:val="000A0E14"/>
    <w:rsid w:val="000C5C7D"/>
    <w:rsid w:val="000D5ABB"/>
    <w:rsid w:val="000D6371"/>
    <w:rsid w:val="000E3BC9"/>
    <w:rsid w:val="000E6E52"/>
    <w:rsid w:val="000F3B66"/>
    <w:rsid w:val="00103194"/>
    <w:rsid w:val="00104FF1"/>
    <w:rsid w:val="00113DCD"/>
    <w:rsid w:val="00117D45"/>
    <w:rsid w:val="00120699"/>
    <w:rsid w:val="0013201E"/>
    <w:rsid w:val="001335CE"/>
    <w:rsid w:val="00135AAB"/>
    <w:rsid w:val="00142A46"/>
    <w:rsid w:val="001441EA"/>
    <w:rsid w:val="00156044"/>
    <w:rsid w:val="00157F99"/>
    <w:rsid w:val="00161F02"/>
    <w:rsid w:val="00161FFA"/>
    <w:rsid w:val="001708DA"/>
    <w:rsid w:val="001731BE"/>
    <w:rsid w:val="00175278"/>
    <w:rsid w:val="00180C4E"/>
    <w:rsid w:val="00183EF4"/>
    <w:rsid w:val="001A0E8D"/>
    <w:rsid w:val="001A15DB"/>
    <w:rsid w:val="001A17D9"/>
    <w:rsid w:val="001C0310"/>
    <w:rsid w:val="001C12AA"/>
    <w:rsid w:val="001C3602"/>
    <w:rsid w:val="001C3AC6"/>
    <w:rsid w:val="001C7A42"/>
    <w:rsid w:val="001D21F1"/>
    <w:rsid w:val="002028BF"/>
    <w:rsid w:val="0022356C"/>
    <w:rsid w:val="00225E22"/>
    <w:rsid w:val="00227E30"/>
    <w:rsid w:val="0023017B"/>
    <w:rsid w:val="00237C46"/>
    <w:rsid w:val="00243330"/>
    <w:rsid w:val="0024726A"/>
    <w:rsid w:val="00247400"/>
    <w:rsid w:val="00247FE9"/>
    <w:rsid w:val="0026225F"/>
    <w:rsid w:val="002637D2"/>
    <w:rsid w:val="00283F60"/>
    <w:rsid w:val="00284096"/>
    <w:rsid w:val="002847A1"/>
    <w:rsid w:val="00285023"/>
    <w:rsid w:val="0029578C"/>
    <w:rsid w:val="00295A56"/>
    <w:rsid w:val="0029757E"/>
    <w:rsid w:val="002A059C"/>
    <w:rsid w:val="002A63E6"/>
    <w:rsid w:val="002C2AF5"/>
    <w:rsid w:val="002C4EDD"/>
    <w:rsid w:val="002E7271"/>
    <w:rsid w:val="00301ACD"/>
    <w:rsid w:val="00306EAC"/>
    <w:rsid w:val="0031095C"/>
    <w:rsid w:val="00313090"/>
    <w:rsid w:val="00313198"/>
    <w:rsid w:val="0032108B"/>
    <w:rsid w:val="00330EC8"/>
    <w:rsid w:val="00333C44"/>
    <w:rsid w:val="0034512E"/>
    <w:rsid w:val="00350E9C"/>
    <w:rsid w:val="0035349F"/>
    <w:rsid w:val="00354E9D"/>
    <w:rsid w:val="0036259C"/>
    <w:rsid w:val="00370347"/>
    <w:rsid w:val="0037042B"/>
    <w:rsid w:val="00375949"/>
    <w:rsid w:val="0039181F"/>
    <w:rsid w:val="00396801"/>
    <w:rsid w:val="00397683"/>
    <w:rsid w:val="003A30E0"/>
    <w:rsid w:val="003A700D"/>
    <w:rsid w:val="003B10A9"/>
    <w:rsid w:val="003B447E"/>
    <w:rsid w:val="00404C31"/>
    <w:rsid w:val="00414CC4"/>
    <w:rsid w:val="00415381"/>
    <w:rsid w:val="00425F8C"/>
    <w:rsid w:val="00457877"/>
    <w:rsid w:val="00471564"/>
    <w:rsid w:val="00482C17"/>
    <w:rsid w:val="00486E7C"/>
    <w:rsid w:val="00492605"/>
    <w:rsid w:val="00492CD7"/>
    <w:rsid w:val="00494E83"/>
    <w:rsid w:val="004A2F8E"/>
    <w:rsid w:val="004C623C"/>
    <w:rsid w:val="004C7D3C"/>
    <w:rsid w:val="004C7E7A"/>
    <w:rsid w:val="004D1E49"/>
    <w:rsid w:val="004F044A"/>
    <w:rsid w:val="004F289A"/>
    <w:rsid w:val="00503A5E"/>
    <w:rsid w:val="00505B64"/>
    <w:rsid w:val="005156F0"/>
    <w:rsid w:val="00520E5F"/>
    <w:rsid w:val="0053388B"/>
    <w:rsid w:val="00533C98"/>
    <w:rsid w:val="0053546C"/>
    <w:rsid w:val="00545226"/>
    <w:rsid w:val="005479B2"/>
    <w:rsid w:val="00557157"/>
    <w:rsid w:val="00560E07"/>
    <w:rsid w:val="0056352D"/>
    <w:rsid w:val="00572EED"/>
    <w:rsid w:val="00584004"/>
    <w:rsid w:val="0058588A"/>
    <w:rsid w:val="00597B3F"/>
    <w:rsid w:val="005B1782"/>
    <w:rsid w:val="005B6611"/>
    <w:rsid w:val="005C1ACF"/>
    <w:rsid w:val="005C5823"/>
    <w:rsid w:val="005F3761"/>
    <w:rsid w:val="005F500C"/>
    <w:rsid w:val="006019C2"/>
    <w:rsid w:val="006042FB"/>
    <w:rsid w:val="0063639D"/>
    <w:rsid w:val="00641614"/>
    <w:rsid w:val="006416A8"/>
    <w:rsid w:val="00651039"/>
    <w:rsid w:val="006510C3"/>
    <w:rsid w:val="0065128E"/>
    <w:rsid w:val="00662874"/>
    <w:rsid w:val="006847AA"/>
    <w:rsid w:val="0068495D"/>
    <w:rsid w:val="00695689"/>
    <w:rsid w:val="006A1A25"/>
    <w:rsid w:val="006A73FD"/>
    <w:rsid w:val="006B3DCD"/>
    <w:rsid w:val="006C4EF9"/>
    <w:rsid w:val="006D0072"/>
    <w:rsid w:val="006D0859"/>
    <w:rsid w:val="006D6FA9"/>
    <w:rsid w:val="006D7853"/>
    <w:rsid w:val="006F5363"/>
    <w:rsid w:val="006F6DFA"/>
    <w:rsid w:val="00731DB8"/>
    <w:rsid w:val="00733BCD"/>
    <w:rsid w:val="0073484C"/>
    <w:rsid w:val="0073705C"/>
    <w:rsid w:val="007437B3"/>
    <w:rsid w:val="00753989"/>
    <w:rsid w:val="00754E60"/>
    <w:rsid w:val="00760235"/>
    <w:rsid w:val="00771FD2"/>
    <w:rsid w:val="007722F9"/>
    <w:rsid w:val="00780D71"/>
    <w:rsid w:val="00782F3A"/>
    <w:rsid w:val="00785EB1"/>
    <w:rsid w:val="00790E8E"/>
    <w:rsid w:val="0079568A"/>
    <w:rsid w:val="007C1140"/>
    <w:rsid w:val="007C24B5"/>
    <w:rsid w:val="007D070F"/>
    <w:rsid w:val="007D12BE"/>
    <w:rsid w:val="007D316D"/>
    <w:rsid w:val="007E0DA6"/>
    <w:rsid w:val="007E7598"/>
    <w:rsid w:val="007E7F43"/>
    <w:rsid w:val="007F12E7"/>
    <w:rsid w:val="00802F22"/>
    <w:rsid w:val="00847E5D"/>
    <w:rsid w:val="00851E0C"/>
    <w:rsid w:val="00854253"/>
    <w:rsid w:val="008565F5"/>
    <w:rsid w:val="008568A8"/>
    <w:rsid w:val="00866C9F"/>
    <w:rsid w:val="008720F2"/>
    <w:rsid w:val="00887806"/>
    <w:rsid w:val="00897B78"/>
    <w:rsid w:val="008A6C8F"/>
    <w:rsid w:val="008B21B5"/>
    <w:rsid w:val="008B704E"/>
    <w:rsid w:val="008B786C"/>
    <w:rsid w:val="008C70C3"/>
    <w:rsid w:val="008D5285"/>
    <w:rsid w:val="008E027B"/>
    <w:rsid w:val="008E1922"/>
    <w:rsid w:val="008E3F3B"/>
    <w:rsid w:val="009167E3"/>
    <w:rsid w:val="00916E45"/>
    <w:rsid w:val="0092243F"/>
    <w:rsid w:val="0092293F"/>
    <w:rsid w:val="00930979"/>
    <w:rsid w:val="00933155"/>
    <w:rsid w:val="00940251"/>
    <w:rsid w:val="009439A8"/>
    <w:rsid w:val="00944711"/>
    <w:rsid w:val="009506F5"/>
    <w:rsid w:val="009538F0"/>
    <w:rsid w:val="009549A4"/>
    <w:rsid w:val="00956263"/>
    <w:rsid w:val="00957EF6"/>
    <w:rsid w:val="00967593"/>
    <w:rsid w:val="00981D12"/>
    <w:rsid w:val="00985302"/>
    <w:rsid w:val="00985C86"/>
    <w:rsid w:val="009A6679"/>
    <w:rsid w:val="009B0415"/>
    <w:rsid w:val="009B72E0"/>
    <w:rsid w:val="009C341B"/>
    <w:rsid w:val="009D1B80"/>
    <w:rsid w:val="009D1E83"/>
    <w:rsid w:val="009F1B01"/>
    <w:rsid w:val="009F1CB4"/>
    <w:rsid w:val="009F24A7"/>
    <w:rsid w:val="009F56E9"/>
    <w:rsid w:val="00A013B3"/>
    <w:rsid w:val="00A06E2A"/>
    <w:rsid w:val="00A1503A"/>
    <w:rsid w:val="00A16308"/>
    <w:rsid w:val="00A22804"/>
    <w:rsid w:val="00A43409"/>
    <w:rsid w:val="00A47DDA"/>
    <w:rsid w:val="00A50298"/>
    <w:rsid w:val="00A538E2"/>
    <w:rsid w:val="00A54A9A"/>
    <w:rsid w:val="00A729FF"/>
    <w:rsid w:val="00A8384D"/>
    <w:rsid w:val="00A90068"/>
    <w:rsid w:val="00AB1512"/>
    <w:rsid w:val="00AB24A6"/>
    <w:rsid w:val="00AB4692"/>
    <w:rsid w:val="00AC6158"/>
    <w:rsid w:val="00AC6791"/>
    <w:rsid w:val="00AC72E2"/>
    <w:rsid w:val="00AD4DD2"/>
    <w:rsid w:val="00AD621E"/>
    <w:rsid w:val="00AE2413"/>
    <w:rsid w:val="00AE3D0A"/>
    <w:rsid w:val="00AE4F96"/>
    <w:rsid w:val="00AF1F99"/>
    <w:rsid w:val="00B10EA4"/>
    <w:rsid w:val="00B11951"/>
    <w:rsid w:val="00B12A5B"/>
    <w:rsid w:val="00B14E9D"/>
    <w:rsid w:val="00B2342A"/>
    <w:rsid w:val="00B362D9"/>
    <w:rsid w:val="00B5226A"/>
    <w:rsid w:val="00B5781A"/>
    <w:rsid w:val="00B6337C"/>
    <w:rsid w:val="00B65B17"/>
    <w:rsid w:val="00B66074"/>
    <w:rsid w:val="00B72338"/>
    <w:rsid w:val="00B830E2"/>
    <w:rsid w:val="00B87233"/>
    <w:rsid w:val="00B92710"/>
    <w:rsid w:val="00BA507D"/>
    <w:rsid w:val="00BA68B3"/>
    <w:rsid w:val="00BA77BC"/>
    <w:rsid w:val="00BB328C"/>
    <w:rsid w:val="00BC3FA0"/>
    <w:rsid w:val="00BE07E1"/>
    <w:rsid w:val="00BF444E"/>
    <w:rsid w:val="00BF5B01"/>
    <w:rsid w:val="00BF7E2D"/>
    <w:rsid w:val="00C0380B"/>
    <w:rsid w:val="00C047AF"/>
    <w:rsid w:val="00C047F4"/>
    <w:rsid w:val="00C12A8F"/>
    <w:rsid w:val="00C2664B"/>
    <w:rsid w:val="00C32005"/>
    <w:rsid w:val="00C4067B"/>
    <w:rsid w:val="00C46C5B"/>
    <w:rsid w:val="00C525FF"/>
    <w:rsid w:val="00C53124"/>
    <w:rsid w:val="00C545FB"/>
    <w:rsid w:val="00C6424E"/>
    <w:rsid w:val="00C703A5"/>
    <w:rsid w:val="00C72251"/>
    <w:rsid w:val="00C85A09"/>
    <w:rsid w:val="00CA10BD"/>
    <w:rsid w:val="00CC1A30"/>
    <w:rsid w:val="00CD5F47"/>
    <w:rsid w:val="00D01ABC"/>
    <w:rsid w:val="00D027D5"/>
    <w:rsid w:val="00D04CC5"/>
    <w:rsid w:val="00D071F2"/>
    <w:rsid w:val="00D10A7D"/>
    <w:rsid w:val="00D15E7D"/>
    <w:rsid w:val="00D26506"/>
    <w:rsid w:val="00D30240"/>
    <w:rsid w:val="00D306FB"/>
    <w:rsid w:val="00D348D5"/>
    <w:rsid w:val="00D50A23"/>
    <w:rsid w:val="00D52A25"/>
    <w:rsid w:val="00D62D59"/>
    <w:rsid w:val="00D718B6"/>
    <w:rsid w:val="00D72E91"/>
    <w:rsid w:val="00D74717"/>
    <w:rsid w:val="00D74F84"/>
    <w:rsid w:val="00D84ADF"/>
    <w:rsid w:val="00D97700"/>
    <w:rsid w:val="00DA614E"/>
    <w:rsid w:val="00DC7D91"/>
    <w:rsid w:val="00DD62F0"/>
    <w:rsid w:val="00DE02D0"/>
    <w:rsid w:val="00DF78C6"/>
    <w:rsid w:val="00DF7E80"/>
    <w:rsid w:val="00E0244A"/>
    <w:rsid w:val="00E0602D"/>
    <w:rsid w:val="00E07003"/>
    <w:rsid w:val="00E10770"/>
    <w:rsid w:val="00E13A0B"/>
    <w:rsid w:val="00E1413B"/>
    <w:rsid w:val="00E157B0"/>
    <w:rsid w:val="00E26598"/>
    <w:rsid w:val="00E340E8"/>
    <w:rsid w:val="00E4361C"/>
    <w:rsid w:val="00E47683"/>
    <w:rsid w:val="00E50F2B"/>
    <w:rsid w:val="00E52568"/>
    <w:rsid w:val="00E727FF"/>
    <w:rsid w:val="00E82586"/>
    <w:rsid w:val="00E939FE"/>
    <w:rsid w:val="00E95534"/>
    <w:rsid w:val="00EA1F89"/>
    <w:rsid w:val="00EA213C"/>
    <w:rsid w:val="00EA7B5B"/>
    <w:rsid w:val="00EB5743"/>
    <w:rsid w:val="00EC309B"/>
    <w:rsid w:val="00EC50C7"/>
    <w:rsid w:val="00ED17EB"/>
    <w:rsid w:val="00ED60C5"/>
    <w:rsid w:val="00EE4C20"/>
    <w:rsid w:val="00EF0FFD"/>
    <w:rsid w:val="00EF2887"/>
    <w:rsid w:val="00EF5F5A"/>
    <w:rsid w:val="00F17C3B"/>
    <w:rsid w:val="00F2158E"/>
    <w:rsid w:val="00F26281"/>
    <w:rsid w:val="00F27114"/>
    <w:rsid w:val="00F35B1F"/>
    <w:rsid w:val="00F44849"/>
    <w:rsid w:val="00F44A00"/>
    <w:rsid w:val="00F467DD"/>
    <w:rsid w:val="00F5533D"/>
    <w:rsid w:val="00F74924"/>
    <w:rsid w:val="00F83FA1"/>
    <w:rsid w:val="00F85395"/>
    <w:rsid w:val="00F90DCB"/>
    <w:rsid w:val="00FB78A6"/>
    <w:rsid w:val="00FC0D9F"/>
    <w:rsid w:val="00FC3580"/>
    <w:rsid w:val="00FC6ADA"/>
    <w:rsid w:val="00FE17CF"/>
    <w:rsid w:val="00FF297F"/>
    <w:rsid w:val="00FF332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83BB5"/>
  <w15:chartTrackingRefBased/>
  <w15:docId w15:val="{9BDABC6A-9151-4875-8712-19DB9802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9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AC6791"/>
    <w:pPr>
      <w:keepNext/>
      <w:spacing w:before="240"/>
      <w:outlineLvl w:val="1"/>
    </w:pPr>
    <w:rPr>
      <w:rFonts w:ascii="Arial" w:eastAsia="Times New Roman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odeltitel">
    <w:name w:val="20 - Model_titel"/>
    <w:basedOn w:val="Normal"/>
    <w:rsid w:val="00AC6791"/>
    <w:pPr>
      <w:autoSpaceDE w:val="0"/>
      <w:autoSpaceDN w:val="0"/>
      <w:spacing w:after="850" w:line="320" w:lineRule="atLeast"/>
      <w:jc w:val="center"/>
    </w:pPr>
    <w:rPr>
      <w:rFonts w:ascii="Helvetica" w:hAnsi="Helvetica" w:cs="Helvetica"/>
      <w:caps/>
      <w:color w:val="000000"/>
      <w:spacing w:val="-4"/>
      <w:sz w:val="28"/>
      <w:szCs w:val="28"/>
    </w:rPr>
  </w:style>
  <w:style w:type="paragraph" w:customStyle="1" w:styleId="22-Modeltekst">
    <w:name w:val="22 - Model_tekst"/>
    <w:basedOn w:val="Normal"/>
    <w:rsid w:val="00AC6791"/>
    <w:pPr>
      <w:autoSpaceDE w:val="0"/>
      <w:autoSpaceDN w:val="0"/>
      <w:spacing w:after="170" w:line="280" w:lineRule="atLeast"/>
      <w:jc w:val="both"/>
    </w:pPr>
    <w:rPr>
      <w:rFonts w:ascii="NewCenturySchlbk" w:hAnsi="NewCenturySchlbk" w:cs="Calibri"/>
      <w:color w:val="000000"/>
      <w:spacing w:val="-10"/>
    </w:rPr>
  </w:style>
  <w:style w:type="paragraph" w:styleId="Header">
    <w:name w:val="header"/>
    <w:basedOn w:val="Normal"/>
    <w:link w:val="HeaderChar"/>
    <w:uiPriority w:val="99"/>
    <w:unhideWhenUsed/>
    <w:rsid w:val="00AC6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9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6791"/>
    <w:rPr>
      <w:rFonts w:ascii="Arial" w:eastAsia="Times New Roman" w:hAnsi="Arial" w:cs="Arial"/>
      <w:b/>
      <w:sz w:val="20"/>
      <w:szCs w:val="24"/>
    </w:rPr>
  </w:style>
  <w:style w:type="table" w:styleId="TableGrid">
    <w:name w:val="Table Grid"/>
    <w:basedOn w:val="TableNormal"/>
    <w:uiPriority w:val="39"/>
    <w:rsid w:val="00AC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7D316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eastAsia="Times New Roman" w:hAnsi="Courier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54A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1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7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82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2605"/>
    <w:pPr>
      <w:ind w:left="720"/>
      <w:contextualSpacing/>
    </w:pPr>
  </w:style>
  <w:style w:type="paragraph" w:styleId="Revision">
    <w:name w:val="Revision"/>
    <w:hidden/>
    <w:uiPriority w:val="99"/>
    <w:semiHidden/>
    <w:rsid w:val="00113D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125F6226904A8DCF95C3B999297D" ma:contentTypeVersion="15" ma:contentTypeDescription="Create a new document." ma:contentTypeScope="" ma:versionID="20fb21c6eb5d9e202d4405ca9b88e0c7">
  <xsd:schema xmlns:xsd="http://www.w3.org/2001/XMLSchema" xmlns:xs="http://www.w3.org/2001/XMLSchema" xmlns:p="http://schemas.microsoft.com/office/2006/metadata/properties" xmlns:ns2="7f0668c9-854d-4708-945e-6d00e234e5c6" xmlns:ns3="1d3bc797-a58a-4cb8-a1c4-47802388668d" targetNamespace="http://schemas.microsoft.com/office/2006/metadata/properties" ma:root="true" ma:fieldsID="0b722ab23b197803725ae1f1a59c24b0" ns2:_="" ns3:_="">
    <xsd:import namespace="7f0668c9-854d-4708-945e-6d00e234e5c6"/>
    <xsd:import namespace="1d3bc797-a58a-4cb8-a1c4-47802388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68c9-854d-4708-945e-6d00e234e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b315c7-d2bf-4e08-a427-f449a4795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c797-a58a-4cb8-a1c4-4780238866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fb4113-4479-44b8-a619-ebc6ab30bb33}" ma:internalName="TaxCatchAll" ma:showField="CatchAllData" ma:web="1d3bc797-a58a-4cb8-a1c4-47802388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3bc797-a58a-4cb8-a1c4-47802388668d" xsi:nil="true"/>
    <lcf76f155ced4ddcb4097134ff3c332f xmlns="7f0668c9-854d-4708-945e-6d00e234e5c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CD6BB-66A0-4055-94B0-672C11C55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6AF75-4530-4043-B8D4-C42AF9F05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68c9-854d-4708-945e-6d00e234e5c6"/>
    <ds:schemaRef ds:uri="1d3bc797-a58a-4cb8-a1c4-47802388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BD43E-F425-4453-A020-C3CBB885121E}">
  <ds:schemaRefs>
    <ds:schemaRef ds:uri="http://schemas.microsoft.com/office/2006/metadata/properties"/>
    <ds:schemaRef ds:uri="http://schemas.microsoft.com/office/infopath/2007/PartnerControls"/>
    <ds:schemaRef ds:uri="1d3bc797-a58a-4cb8-a1c4-47802388668d"/>
    <ds:schemaRef ds:uri="7f0668c9-854d-4708-945e-6d00e234e5c6"/>
  </ds:schemaRefs>
</ds:datastoreItem>
</file>

<file path=customXml/itemProps4.xml><?xml version="1.0" encoding="utf-8"?>
<ds:datastoreItem xmlns:ds="http://schemas.openxmlformats.org/officeDocument/2006/customXml" ds:itemID="{9C2B8E58-3ADA-492C-939F-8D1A712BD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Simpson</dc:creator>
  <cp:keywords/>
  <dc:description/>
  <cp:lastModifiedBy>Caroline German</cp:lastModifiedBy>
  <cp:revision>40</cp:revision>
  <cp:lastPrinted>2022-10-26T08:27:00Z</cp:lastPrinted>
  <dcterms:created xsi:type="dcterms:W3CDTF">2024-04-16T13:37:00Z</dcterms:created>
  <dcterms:modified xsi:type="dcterms:W3CDTF">2024-04-16T14:43:00Z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0x0101003016125F6226904A8DCF95C3B999297D</vt:lpwstr>
  </property>
  <property fmtid="{D5CDD505-2E9C-101B-9397-08002B2CF9AE}" pid="3" name="MediaServiceImageTags">
    <vt:lpwstr/>
  </property>
</Properties>
</file>